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3664" w14:textId="18C911D4" w:rsidR="00AF5BF2" w:rsidRPr="006866C4" w:rsidRDefault="006866C4" w:rsidP="006866C4">
      <w:pPr>
        <w:jc w:val="center"/>
        <w:rPr>
          <w:rFonts w:ascii="Segoe UI" w:hAnsi="Segoe UI" w:cs="Segoe UI"/>
          <w:b/>
          <w:bCs/>
        </w:rPr>
      </w:pPr>
      <w:r w:rsidRPr="006866C4">
        <w:rPr>
          <w:rFonts w:ascii="Segoe UI" w:hAnsi="Segoe UI" w:cs="Segoe UI"/>
          <w:b/>
          <w:bCs/>
        </w:rPr>
        <w:t>Principaux géosites</w:t>
      </w:r>
      <w:r w:rsidRPr="006866C4">
        <w:rPr>
          <w:rFonts w:ascii="Segoe UI" w:hAnsi="Segoe UI" w:cs="Segoe UI"/>
          <w:b/>
          <w:bCs/>
        </w:rPr>
        <w:t xml:space="preserve"> du Mâconnais du nord vers le sud, par Pierre REYNARD</w:t>
      </w:r>
    </w:p>
    <w:p w14:paraId="7CB05285" w14:textId="77777777" w:rsidR="00AF5BF2" w:rsidRDefault="00AF5BF2">
      <w:pPr>
        <w:pStyle w:val="Standard"/>
        <w:rPr>
          <w:rFonts w:ascii="Segoe UI" w:hAnsi="Segoe UI"/>
          <w:b/>
          <w:bCs/>
          <w:color w:val="201F1E"/>
          <w:sz w:val="18"/>
          <w:szCs w:val="18"/>
        </w:rPr>
      </w:pPr>
    </w:p>
    <w:tbl>
      <w:tblPr>
        <w:tblStyle w:val="Grilledutableau"/>
        <w:tblW w:w="14570" w:type="dxa"/>
        <w:tblLayout w:type="fixed"/>
        <w:tblLook w:val="04A0" w:firstRow="1" w:lastRow="0" w:firstColumn="1" w:lastColumn="0" w:noHBand="0" w:noVBand="1"/>
      </w:tblPr>
      <w:tblGrid>
        <w:gridCol w:w="2427"/>
        <w:gridCol w:w="1995"/>
        <w:gridCol w:w="2383"/>
        <w:gridCol w:w="2434"/>
        <w:gridCol w:w="2383"/>
        <w:gridCol w:w="2948"/>
      </w:tblGrid>
      <w:tr w:rsidR="00AF5BF2" w14:paraId="22AAF25E" w14:textId="77777777" w:rsidTr="00887D99">
        <w:tc>
          <w:tcPr>
            <w:tcW w:w="2428" w:type="dxa"/>
          </w:tcPr>
          <w:p w14:paraId="135AC15D" w14:textId="77777777" w:rsidR="00AF5BF2" w:rsidRDefault="006866C4">
            <w:pPr>
              <w:pStyle w:val="Standard"/>
              <w:jc w:val="center"/>
              <w:rPr>
                <w:rFonts w:ascii="Segoe UI" w:hAnsi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/>
                <w:b/>
                <w:bCs/>
                <w:color w:val="201F1E"/>
                <w:sz w:val="22"/>
                <w:szCs w:val="22"/>
              </w:rPr>
              <w:t>Commune, (Lieu-</w:t>
            </w:r>
            <w:proofErr w:type="gramStart"/>
            <w:r>
              <w:rPr>
                <w:rFonts w:ascii="Segoe UI" w:hAnsi="Segoe UI"/>
                <w:b/>
                <w:bCs/>
                <w:color w:val="201F1E"/>
                <w:sz w:val="22"/>
                <w:szCs w:val="22"/>
              </w:rPr>
              <w:t>dit )</w:t>
            </w:r>
            <w:proofErr w:type="gramEnd"/>
          </w:p>
        </w:tc>
        <w:tc>
          <w:tcPr>
            <w:tcW w:w="1995" w:type="dxa"/>
          </w:tcPr>
          <w:p w14:paraId="1BB8C8CE" w14:textId="77777777" w:rsidR="00AF5BF2" w:rsidRDefault="006866C4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Segoe UI" w:hAnsi="Segoe UI"/>
                <w:b/>
                <w:bCs/>
                <w:color w:val="201F1E"/>
                <w:sz w:val="22"/>
                <w:szCs w:val="22"/>
              </w:rPr>
              <w:t>Coordonnées G.P.S.</w:t>
            </w:r>
          </w:p>
        </w:tc>
        <w:tc>
          <w:tcPr>
            <w:tcW w:w="2383" w:type="dxa"/>
          </w:tcPr>
          <w:p w14:paraId="1AFC4D45" w14:textId="77777777" w:rsidR="00AF5BF2" w:rsidRDefault="006866C4">
            <w:pPr>
              <w:pStyle w:val="Standard"/>
              <w:jc w:val="center"/>
              <w:rPr>
                <w:rFonts w:ascii="Segoe UI" w:hAnsi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/>
                <w:b/>
                <w:bCs/>
                <w:color w:val="201F1E"/>
                <w:sz w:val="22"/>
                <w:szCs w:val="22"/>
              </w:rPr>
              <w:t xml:space="preserve"> Type de géosite</w:t>
            </w:r>
          </w:p>
        </w:tc>
        <w:tc>
          <w:tcPr>
            <w:tcW w:w="2434" w:type="dxa"/>
          </w:tcPr>
          <w:p w14:paraId="5C2D2003" w14:textId="77777777" w:rsidR="00AF5BF2" w:rsidRDefault="006866C4">
            <w:pPr>
              <w:pStyle w:val="Standard"/>
              <w:jc w:val="center"/>
              <w:rPr>
                <w:rFonts w:ascii="Segoe UI" w:hAnsi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/>
                <w:b/>
                <w:bCs/>
                <w:color w:val="201F1E"/>
                <w:sz w:val="22"/>
                <w:szCs w:val="22"/>
              </w:rPr>
              <w:t>Terrains</w:t>
            </w:r>
            <w:r>
              <w:rPr>
                <w:rFonts w:ascii="Segoe UI" w:hAnsi="Segoe UI"/>
                <w:b/>
                <w:bCs/>
                <w:color w:val="201F1E"/>
                <w:sz w:val="22"/>
                <w:szCs w:val="22"/>
              </w:rPr>
              <w:t xml:space="preserve"> affleurant</w:t>
            </w:r>
          </w:p>
        </w:tc>
        <w:tc>
          <w:tcPr>
            <w:tcW w:w="2383" w:type="dxa"/>
          </w:tcPr>
          <w:p w14:paraId="4A320C06" w14:textId="77777777" w:rsidR="00AF5BF2" w:rsidRDefault="006866C4">
            <w:pPr>
              <w:pStyle w:val="Standard"/>
              <w:jc w:val="center"/>
              <w:rPr>
                <w:rFonts w:ascii="Segoe UI" w:hAnsi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/>
                <w:b/>
                <w:bCs/>
                <w:color w:val="201F1E"/>
                <w:sz w:val="22"/>
                <w:szCs w:val="22"/>
              </w:rPr>
              <w:t xml:space="preserve"> Conditions d'accès</w:t>
            </w:r>
          </w:p>
        </w:tc>
        <w:tc>
          <w:tcPr>
            <w:tcW w:w="2948" w:type="dxa"/>
          </w:tcPr>
          <w:p w14:paraId="7D042276" w14:textId="77777777" w:rsidR="00AF5BF2" w:rsidRDefault="006866C4">
            <w:pPr>
              <w:pStyle w:val="Standard"/>
              <w:jc w:val="center"/>
              <w:rPr>
                <w:rFonts w:ascii="Segoe UI" w:hAnsi="Segoe U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Segoe UI" w:hAnsi="Segoe UI"/>
                <w:b/>
                <w:bCs/>
                <w:color w:val="201F1E"/>
                <w:sz w:val="22"/>
                <w:szCs w:val="22"/>
              </w:rPr>
              <w:t xml:space="preserve">Intérêts  </w:t>
            </w:r>
            <w:r>
              <w:rPr>
                <w:rFonts w:ascii="Segoe UI" w:hAnsi="Segoe UI"/>
                <w:bCs/>
                <w:color w:val="C9211E"/>
                <w:sz w:val="22"/>
                <w:szCs w:val="22"/>
              </w:rPr>
              <w:t>*</w:t>
            </w:r>
            <w:proofErr w:type="gramEnd"/>
            <w:r>
              <w:rPr>
                <w:rFonts w:ascii="Segoe UI" w:hAnsi="Segoe UI"/>
                <w:bCs/>
                <w:color w:val="C9211E"/>
                <w:sz w:val="22"/>
                <w:szCs w:val="22"/>
              </w:rPr>
              <w:t>**</w:t>
            </w:r>
          </w:p>
        </w:tc>
      </w:tr>
      <w:tr w:rsidR="00AF5BF2" w14:paraId="11318360" w14:textId="77777777" w:rsidTr="00887D99">
        <w:tc>
          <w:tcPr>
            <w:tcW w:w="2428" w:type="dxa"/>
          </w:tcPr>
          <w:p w14:paraId="1320D066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color w:val="201F1E"/>
                <w:sz w:val="18"/>
                <w:szCs w:val="18"/>
              </w:rPr>
              <w:t>Chardonnay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br/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(Bois des </w:t>
            </w:r>
            <w:proofErr w:type="gramStart"/>
            <w:r>
              <w:rPr>
                <w:rFonts w:ascii="Segoe UI" w:hAnsi="Segoe UI"/>
                <w:color w:val="201F1E"/>
                <w:sz w:val="18"/>
                <w:szCs w:val="18"/>
              </w:rPr>
              <w:t>Truffières )</w:t>
            </w:r>
            <w:proofErr w:type="gramEnd"/>
          </w:p>
        </w:tc>
        <w:tc>
          <w:tcPr>
            <w:tcW w:w="1995" w:type="dxa"/>
          </w:tcPr>
          <w:p w14:paraId="6CE7A122" w14:textId="77777777" w:rsidR="00AF5BF2" w:rsidRDefault="006866C4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46.516900,4.858000</w:t>
            </w:r>
          </w:p>
        </w:tc>
        <w:tc>
          <w:tcPr>
            <w:tcW w:w="2383" w:type="dxa"/>
          </w:tcPr>
          <w:p w14:paraId="0D1D8B84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Ancienne carrière</w:t>
            </w:r>
          </w:p>
        </w:tc>
        <w:tc>
          <w:tcPr>
            <w:tcW w:w="2434" w:type="dxa"/>
          </w:tcPr>
          <w:p w14:paraId="417E0BAA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 J2b :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calcaire oolithique et calcaire à entroque</w:t>
            </w:r>
          </w:p>
        </w:tc>
        <w:tc>
          <w:tcPr>
            <w:tcW w:w="2383" w:type="dxa"/>
          </w:tcPr>
          <w:p w14:paraId="1B9241E4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Semi comblées</w:t>
            </w:r>
          </w:p>
          <w:p w14:paraId="54F68618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(</w:t>
            </w:r>
            <w:proofErr w:type="gramStart"/>
            <w:r>
              <w:rPr>
                <w:rFonts w:ascii="Segoe UI" w:hAnsi="Segoe UI"/>
                <w:color w:val="201F1E"/>
                <w:sz w:val="18"/>
                <w:szCs w:val="18"/>
              </w:rPr>
              <w:t>déchetterie</w:t>
            </w:r>
            <w:proofErr w:type="gramEnd"/>
            <w:r>
              <w:rPr>
                <w:rFonts w:ascii="Segoe UI" w:hAnsi="Segoe UI"/>
                <w:color w:val="201F1E"/>
                <w:sz w:val="18"/>
                <w:szCs w:val="18"/>
              </w:rPr>
              <w:t>)</w:t>
            </w:r>
          </w:p>
        </w:tc>
        <w:tc>
          <w:tcPr>
            <w:tcW w:w="2948" w:type="dxa"/>
          </w:tcPr>
          <w:p w14:paraId="10831E63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Pierre de taille et à bâtir.</w:t>
            </w:r>
          </w:p>
        </w:tc>
      </w:tr>
      <w:tr w:rsidR="00AF5BF2" w14:paraId="10B94014" w14:textId="77777777" w:rsidTr="00887D99">
        <w:tc>
          <w:tcPr>
            <w:tcW w:w="2428" w:type="dxa"/>
          </w:tcPr>
          <w:p w14:paraId="3389B153" w14:textId="77777777" w:rsidR="00AF5BF2" w:rsidRDefault="006866C4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color w:val="201F1E"/>
                <w:sz w:val="18"/>
                <w:szCs w:val="18"/>
              </w:rPr>
              <w:t>Farges-lès-Mâcon</w:t>
            </w:r>
          </w:p>
          <w:p w14:paraId="44648083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(La Crouse)</w:t>
            </w:r>
          </w:p>
        </w:tc>
        <w:tc>
          <w:tcPr>
            <w:tcW w:w="1995" w:type="dxa"/>
          </w:tcPr>
          <w:p w14:paraId="5EA306BE" w14:textId="77777777" w:rsidR="00AF5BF2" w:rsidRDefault="00AF5BF2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</w:p>
          <w:p w14:paraId="2F46891B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46.515700,4.895100</w:t>
            </w:r>
          </w:p>
        </w:tc>
        <w:tc>
          <w:tcPr>
            <w:tcW w:w="2383" w:type="dxa"/>
          </w:tcPr>
          <w:p w14:paraId="4006A1BB" w14:textId="77777777" w:rsidR="00AF5BF2" w:rsidRDefault="00AF5BF2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</w:p>
          <w:p w14:paraId="5977635D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Carrière en activité</w:t>
            </w:r>
          </w:p>
        </w:tc>
        <w:tc>
          <w:tcPr>
            <w:tcW w:w="2434" w:type="dxa"/>
          </w:tcPr>
          <w:p w14:paraId="542BDE38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J2b : calcaire oolithique et calcaire à entroques (500mX200m)</w:t>
            </w:r>
          </w:p>
        </w:tc>
        <w:tc>
          <w:tcPr>
            <w:tcW w:w="2383" w:type="dxa"/>
          </w:tcPr>
          <w:p w14:paraId="31F8F8B7" w14:textId="77777777" w:rsidR="00AF5BF2" w:rsidRDefault="00AF5BF2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</w:p>
          <w:p w14:paraId="376A4D50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Soumise à autorisati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on</w:t>
            </w:r>
          </w:p>
        </w:tc>
        <w:tc>
          <w:tcPr>
            <w:tcW w:w="2948" w:type="dxa"/>
          </w:tcPr>
          <w:p w14:paraId="0424BED2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***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Pierre de taille et ornementale. Intérêt sédimentologique majeur (falaises sur grande surface)</w:t>
            </w:r>
          </w:p>
        </w:tc>
      </w:tr>
      <w:tr w:rsidR="00AF5BF2" w14:paraId="2F1DA57B" w14:textId="77777777" w:rsidTr="00887D99">
        <w:tc>
          <w:tcPr>
            <w:tcW w:w="2428" w:type="dxa"/>
          </w:tcPr>
          <w:p w14:paraId="2DDC052D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  <w:r>
              <w:rPr>
                <w:rFonts w:ascii="Segoe UI" w:hAnsi="Segoe UI"/>
                <w:b/>
                <w:bCs/>
                <w:sz w:val="18"/>
                <w:szCs w:val="18"/>
              </w:rPr>
              <w:t>Lugny</w:t>
            </w:r>
          </w:p>
          <w:p w14:paraId="6CBF54E1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(Fissy)</w:t>
            </w:r>
          </w:p>
        </w:tc>
        <w:tc>
          <w:tcPr>
            <w:tcW w:w="1995" w:type="dxa"/>
          </w:tcPr>
          <w:p w14:paraId="03282B29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46.494600,4.821000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br/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et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br/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46.498000,4.822200</w:t>
            </w:r>
          </w:p>
        </w:tc>
        <w:tc>
          <w:tcPr>
            <w:tcW w:w="2383" w:type="dxa"/>
          </w:tcPr>
          <w:p w14:paraId="370C7B44" w14:textId="77777777" w:rsidR="00AF5BF2" w:rsidRDefault="00AF5BF2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</w:p>
          <w:p w14:paraId="74E1C275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Carrières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 abandonnées</w:t>
            </w:r>
          </w:p>
        </w:tc>
        <w:tc>
          <w:tcPr>
            <w:tcW w:w="2434" w:type="dxa"/>
          </w:tcPr>
          <w:p w14:paraId="13EE02C9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J2b : calcaire oolithique et calcaire à entroques</w:t>
            </w:r>
          </w:p>
        </w:tc>
        <w:tc>
          <w:tcPr>
            <w:tcW w:w="2383" w:type="dxa"/>
          </w:tcPr>
          <w:p w14:paraId="2CED8B4C" w14:textId="77777777" w:rsidR="00AF5BF2" w:rsidRDefault="00AF5BF2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</w:p>
          <w:p w14:paraId="3005B7E1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Friches rocheuses</w:t>
            </w:r>
          </w:p>
        </w:tc>
        <w:tc>
          <w:tcPr>
            <w:tcW w:w="2948" w:type="dxa"/>
          </w:tcPr>
          <w:p w14:paraId="666C0156" w14:textId="77777777" w:rsidR="00AF5BF2" w:rsidRDefault="00AF5BF2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</w:p>
          <w:p w14:paraId="587C2ED6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Pierre de taille et à bâtir.</w:t>
            </w:r>
          </w:p>
        </w:tc>
      </w:tr>
      <w:tr w:rsidR="00AF5BF2" w14:paraId="3AAEC89E" w14:textId="77777777" w:rsidTr="00887D99">
        <w:tc>
          <w:tcPr>
            <w:tcW w:w="2428" w:type="dxa"/>
          </w:tcPr>
          <w:p w14:paraId="1F621C14" w14:textId="77777777" w:rsidR="00AF5BF2" w:rsidRDefault="006866C4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 </w:t>
            </w:r>
            <w:r>
              <w:rPr>
                <w:rFonts w:ascii="Segoe UI" w:hAnsi="Segoe UI"/>
                <w:b/>
                <w:bCs/>
                <w:color w:val="201F1E"/>
                <w:sz w:val="18"/>
                <w:szCs w:val="18"/>
              </w:rPr>
              <w:t>Blanot</w:t>
            </w:r>
          </w:p>
          <w:p w14:paraId="11DBEE2E" w14:textId="77777777" w:rsidR="00AF5BF2" w:rsidRDefault="006866C4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(Grottes de)</w:t>
            </w:r>
          </w:p>
        </w:tc>
        <w:tc>
          <w:tcPr>
            <w:tcW w:w="1995" w:type="dxa"/>
          </w:tcPr>
          <w:p w14:paraId="3D4D160E" w14:textId="77777777" w:rsidR="00AF5BF2" w:rsidRDefault="006866C4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 46.485340,4.744940</w:t>
            </w:r>
          </w:p>
        </w:tc>
        <w:tc>
          <w:tcPr>
            <w:tcW w:w="2383" w:type="dxa"/>
          </w:tcPr>
          <w:p w14:paraId="5153EB88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Grottes</w:t>
            </w:r>
          </w:p>
        </w:tc>
        <w:tc>
          <w:tcPr>
            <w:tcW w:w="2434" w:type="dxa"/>
          </w:tcPr>
          <w:p w14:paraId="1B7F8F15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Aalénien/</w:t>
            </w:r>
            <w:proofErr w:type="gramStart"/>
            <w:r>
              <w:rPr>
                <w:rFonts w:ascii="Segoe UI" w:hAnsi="Segoe UI"/>
                <w:color w:val="201F1E"/>
                <w:sz w:val="18"/>
                <w:szCs w:val="18"/>
              </w:rPr>
              <w:t>Bajocien  à</w:t>
            </w:r>
            <w:proofErr w:type="gramEnd"/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 coraux</w:t>
            </w:r>
          </w:p>
        </w:tc>
        <w:tc>
          <w:tcPr>
            <w:tcW w:w="2383" w:type="dxa"/>
          </w:tcPr>
          <w:p w14:paraId="07A0E7D5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Grotte communale</w:t>
            </w:r>
          </w:p>
        </w:tc>
        <w:tc>
          <w:tcPr>
            <w:tcW w:w="2948" w:type="dxa"/>
          </w:tcPr>
          <w:p w14:paraId="42EA89A1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Coupe géologique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br/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Figures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 karstiques</w:t>
            </w:r>
          </w:p>
        </w:tc>
      </w:tr>
      <w:tr w:rsidR="00AF5BF2" w14:paraId="4805BF7B" w14:textId="77777777" w:rsidTr="00887D99">
        <w:tc>
          <w:tcPr>
            <w:tcW w:w="2428" w:type="dxa"/>
          </w:tcPr>
          <w:p w14:paraId="5E533B2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Montbellet</w:t>
            </w:r>
          </w:p>
          <w:p w14:paraId="3A11144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(Thurissey)</w:t>
            </w:r>
          </w:p>
        </w:tc>
        <w:tc>
          <w:tcPr>
            <w:tcW w:w="1995" w:type="dxa"/>
          </w:tcPr>
          <w:p w14:paraId="3C437162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 46.469000,4.847200</w:t>
            </w:r>
          </w:p>
        </w:tc>
        <w:tc>
          <w:tcPr>
            <w:tcW w:w="2383" w:type="dxa"/>
          </w:tcPr>
          <w:p w14:paraId="0261A009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Carrière abandonnée</w:t>
            </w:r>
          </w:p>
        </w:tc>
        <w:tc>
          <w:tcPr>
            <w:tcW w:w="2434" w:type="dxa"/>
          </w:tcPr>
          <w:p w14:paraId="76452E2A" w14:textId="77777777" w:rsidR="00AF5BF2" w:rsidRDefault="006866C4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J2b : calcaire oolithique</w:t>
            </w:r>
          </w:p>
        </w:tc>
        <w:tc>
          <w:tcPr>
            <w:tcW w:w="2383" w:type="dxa"/>
          </w:tcPr>
          <w:p w14:paraId="57090A9A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Accès facile</w:t>
            </w:r>
          </w:p>
        </w:tc>
        <w:tc>
          <w:tcPr>
            <w:tcW w:w="2948" w:type="dxa"/>
          </w:tcPr>
          <w:p w14:paraId="10E8A4C4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Pierre de taille et à bâtir.</w:t>
            </w:r>
          </w:p>
        </w:tc>
      </w:tr>
      <w:tr w:rsidR="00AF5BF2" w14:paraId="5DAC6D0C" w14:textId="77777777" w:rsidTr="00887D99">
        <w:tc>
          <w:tcPr>
            <w:tcW w:w="2428" w:type="dxa"/>
          </w:tcPr>
          <w:p w14:paraId="1F8FA81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LAIZE</w:t>
            </w:r>
          </w:p>
          <w:p w14:paraId="652FCB4C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les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Baisses</w:t>
            </w:r>
            <w:r>
              <w:rPr>
                <w:rFonts w:ascii="Segoe UI" w:hAnsi="Segoe UI"/>
                <w:sz w:val="18"/>
                <w:szCs w:val="18"/>
              </w:rPr>
              <w:t xml:space="preserve"> de Sancé )</w:t>
            </w:r>
          </w:p>
        </w:tc>
        <w:tc>
          <w:tcPr>
            <w:tcW w:w="1995" w:type="dxa"/>
          </w:tcPr>
          <w:p w14:paraId="7597201C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46.463700,4.813000</w:t>
            </w:r>
          </w:p>
        </w:tc>
        <w:tc>
          <w:tcPr>
            <w:tcW w:w="2383" w:type="dxa"/>
          </w:tcPr>
          <w:p w14:paraId="41B7DBE4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Dolines</w:t>
            </w:r>
          </w:p>
          <w:p w14:paraId="457B8E46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Profondeur 5 à 15m</w:t>
            </w:r>
          </w:p>
        </w:tc>
        <w:tc>
          <w:tcPr>
            <w:tcW w:w="2434" w:type="dxa"/>
          </w:tcPr>
          <w:p w14:paraId="300DE21B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g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>2e1  sur J8</w:t>
            </w:r>
          </w:p>
          <w:p w14:paraId="1FA7F503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Calcaires Kimméridgiens.</w:t>
            </w:r>
          </w:p>
        </w:tc>
        <w:tc>
          <w:tcPr>
            <w:tcW w:w="2383" w:type="dxa"/>
          </w:tcPr>
          <w:p w14:paraId="096F2758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Libres d’accès en forêt</w:t>
            </w:r>
          </w:p>
        </w:tc>
        <w:tc>
          <w:tcPr>
            <w:tcW w:w="2948" w:type="dxa"/>
          </w:tcPr>
          <w:p w14:paraId="084517BD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 </w:t>
            </w:r>
            <w:r>
              <w:rPr>
                <w:rFonts w:ascii="Segoe UI" w:hAnsi="Segoe UI"/>
                <w:sz w:val="18"/>
                <w:szCs w:val="18"/>
              </w:rPr>
              <w:t>Phénomènes karstiques.</w:t>
            </w:r>
          </w:p>
        </w:tc>
      </w:tr>
      <w:tr w:rsidR="00AF5BF2" w14:paraId="6D471D4A" w14:textId="77777777" w:rsidTr="00887D99">
        <w:tc>
          <w:tcPr>
            <w:tcW w:w="2428" w:type="dxa"/>
          </w:tcPr>
          <w:p w14:paraId="3AE058D3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Lugny-Burgy</w:t>
            </w:r>
          </w:p>
          <w:p w14:paraId="4BBC6CF8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(Mont de La Péralle)</w:t>
            </w:r>
          </w:p>
        </w:tc>
        <w:tc>
          <w:tcPr>
            <w:tcW w:w="1995" w:type="dxa"/>
          </w:tcPr>
          <w:p w14:paraId="16AD4987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46.462000,4.813200</w:t>
            </w:r>
          </w:p>
        </w:tc>
        <w:tc>
          <w:tcPr>
            <w:tcW w:w="2383" w:type="dxa"/>
          </w:tcPr>
          <w:p w14:paraId="10EA74F2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Carrière en activité</w:t>
            </w:r>
          </w:p>
        </w:tc>
        <w:tc>
          <w:tcPr>
            <w:tcW w:w="2434" w:type="dxa"/>
          </w:tcPr>
          <w:p w14:paraId="0D952489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Microgranite et Trias gréseux</w:t>
            </w:r>
          </w:p>
        </w:tc>
        <w:tc>
          <w:tcPr>
            <w:tcW w:w="2383" w:type="dxa"/>
          </w:tcPr>
          <w:p w14:paraId="2DA74D39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Clôturé / interdit</w:t>
            </w:r>
          </w:p>
        </w:tc>
        <w:tc>
          <w:tcPr>
            <w:tcW w:w="2948" w:type="dxa"/>
          </w:tcPr>
          <w:p w14:paraId="064A590E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Arène utilisée en tuilerie</w:t>
            </w:r>
          </w:p>
        </w:tc>
      </w:tr>
      <w:tr w:rsidR="00AF5BF2" w14:paraId="558DF5AA" w14:textId="77777777" w:rsidTr="00887D99">
        <w:tc>
          <w:tcPr>
            <w:tcW w:w="2428" w:type="dxa"/>
          </w:tcPr>
          <w:p w14:paraId="5C3B8A5B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Cluny</w:t>
            </w:r>
          </w:p>
          <w:p w14:paraId="7337A33E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(Les Pendaines)</w:t>
            </w:r>
          </w:p>
        </w:tc>
        <w:tc>
          <w:tcPr>
            <w:tcW w:w="1995" w:type="dxa"/>
          </w:tcPr>
          <w:p w14:paraId="387E67BA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46.45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1900,4.666600</w:t>
            </w:r>
          </w:p>
        </w:tc>
        <w:tc>
          <w:tcPr>
            <w:tcW w:w="2383" w:type="dxa"/>
          </w:tcPr>
          <w:p w14:paraId="645E1B1E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Anciennes carrières</w:t>
            </w:r>
          </w:p>
        </w:tc>
        <w:tc>
          <w:tcPr>
            <w:tcW w:w="2434" w:type="dxa"/>
          </w:tcPr>
          <w:p w14:paraId="094331DB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Aalénien/Bajocien</w:t>
            </w:r>
          </w:p>
        </w:tc>
        <w:tc>
          <w:tcPr>
            <w:tcW w:w="2383" w:type="dxa"/>
          </w:tcPr>
          <w:p w14:paraId="71DC5DD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Lotissement</w:t>
            </w:r>
          </w:p>
        </w:tc>
        <w:tc>
          <w:tcPr>
            <w:tcW w:w="2948" w:type="dxa"/>
          </w:tcPr>
          <w:p w14:paraId="2E0A2082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Construction de l’Abbaye de Cluny (Carrières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 des </w:t>
            </w:r>
            <w:proofErr w:type="gramStart"/>
            <w:r>
              <w:rPr>
                <w:rFonts w:ascii="Segoe UI" w:hAnsi="Segoe UI"/>
                <w:color w:val="201F1E"/>
                <w:sz w:val="18"/>
                <w:szCs w:val="18"/>
              </w:rPr>
              <w:t>moines</w:t>
            </w:r>
            <w:r>
              <w:rPr>
                <w:rFonts w:ascii="Segoe UI" w:hAnsi="Segoe UI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AF5BF2" w14:paraId="3ADFD639" w14:textId="77777777" w:rsidTr="00887D99">
        <w:tc>
          <w:tcPr>
            <w:tcW w:w="2428" w:type="dxa"/>
          </w:tcPr>
          <w:p w14:paraId="42165DD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  <w:r>
              <w:rPr>
                <w:rFonts w:ascii="Segoe UI" w:hAnsi="Segoe UI"/>
                <w:b/>
                <w:bCs/>
                <w:sz w:val="18"/>
                <w:szCs w:val="18"/>
              </w:rPr>
              <w:t>Clessé</w:t>
            </w:r>
          </w:p>
          <w:p w14:paraId="6F19D358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(Quintaine)</w:t>
            </w:r>
          </w:p>
        </w:tc>
        <w:tc>
          <w:tcPr>
            <w:tcW w:w="1995" w:type="dxa"/>
          </w:tcPr>
          <w:p w14:paraId="4CCDCE8E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46.439000,4.827700</w:t>
            </w:r>
          </w:p>
          <w:p w14:paraId="0E79F388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46.438000,4.828600</w:t>
            </w:r>
          </w:p>
          <w:p w14:paraId="778068FE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46.432360,4.824500</w:t>
            </w:r>
          </w:p>
        </w:tc>
        <w:tc>
          <w:tcPr>
            <w:tcW w:w="2383" w:type="dxa"/>
          </w:tcPr>
          <w:p w14:paraId="1448C825" w14:textId="77777777" w:rsidR="00AF5BF2" w:rsidRDefault="00AF5BF2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</w:p>
          <w:p w14:paraId="4732EE43" w14:textId="77777777" w:rsidR="00AF5BF2" w:rsidRDefault="006866C4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Anciennes carrières</w:t>
            </w:r>
          </w:p>
        </w:tc>
        <w:tc>
          <w:tcPr>
            <w:tcW w:w="2434" w:type="dxa"/>
          </w:tcPr>
          <w:p w14:paraId="07EB4A5F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6890E3AB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J2 Bathonien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oolithique</w:t>
            </w:r>
          </w:p>
        </w:tc>
        <w:tc>
          <w:tcPr>
            <w:tcW w:w="2383" w:type="dxa"/>
          </w:tcPr>
          <w:p w14:paraId="197B0A10" w14:textId="77777777" w:rsidR="00AF5BF2" w:rsidRDefault="00AF5BF2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</w:p>
          <w:p w14:paraId="203DD3B8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Friche</w:t>
            </w:r>
          </w:p>
        </w:tc>
        <w:tc>
          <w:tcPr>
            <w:tcW w:w="2948" w:type="dxa"/>
          </w:tcPr>
          <w:p w14:paraId="7EEFED64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Pierre de taille et à bâtir.</w:t>
            </w:r>
          </w:p>
          <w:p w14:paraId="55731455" w14:textId="77777777" w:rsidR="00AF5BF2" w:rsidRDefault="006866C4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Importante exploitation passée</w:t>
            </w:r>
          </w:p>
        </w:tc>
      </w:tr>
      <w:tr w:rsidR="00AF5BF2" w14:paraId="5E4E4B5D" w14:textId="77777777" w:rsidTr="00887D99">
        <w:tc>
          <w:tcPr>
            <w:tcW w:w="2428" w:type="dxa"/>
          </w:tcPr>
          <w:p w14:paraId="382A1E47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Azé</w:t>
            </w:r>
          </w:p>
          <w:p w14:paraId="42D84DE7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(Grottes d’)</w:t>
            </w:r>
          </w:p>
        </w:tc>
        <w:tc>
          <w:tcPr>
            <w:tcW w:w="1995" w:type="dxa"/>
          </w:tcPr>
          <w:p w14:paraId="7F317506" w14:textId="77777777" w:rsidR="00AF5BF2" w:rsidRDefault="006866C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46.439002,4.761283</w:t>
            </w:r>
          </w:p>
        </w:tc>
        <w:tc>
          <w:tcPr>
            <w:tcW w:w="2383" w:type="dxa"/>
          </w:tcPr>
          <w:p w14:paraId="27636CC7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Grottes aménagées</w:t>
            </w:r>
          </w:p>
        </w:tc>
        <w:tc>
          <w:tcPr>
            <w:tcW w:w="2434" w:type="dxa"/>
          </w:tcPr>
          <w:p w14:paraId="2C50E30A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Calcaire à entroques</w:t>
            </w:r>
          </w:p>
          <w:p w14:paraId="3622BAD2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et  Calcaire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à coraux</w:t>
            </w:r>
          </w:p>
        </w:tc>
        <w:tc>
          <w:tcPr>
            <w:tcW w:w="2383" w:type="dxa"/>
          </w:tcPr>
          <w:p w14:paraId="6D65C900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Grotte touristique et galeries spéléologiques</w:t>
            </w:r>
          </w:p>
        </w:tc>
        <w:tc>
          <w:tcPr>
            <w:tcW w:w="2948" w:type="dxa"/>
          </w:tcPr>
          <w:p w14:paraId="74DD0679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Phénomène karstique majeur.</w:t>
            </w:r>
          </w:p>
        </w:tc>
      </w:tr>
      <w:tr w:rsidR="00AF5BF2" w14:paraId="7D5777C9" w14:textId="77777777" w:rsidTr="00887D99">
        <w:tc>
          <w:tcPr>
            <w:tcW w:w="2428" w:type="dxa"/>
          </w:tcPr>
          <w:p w14:paraId="7CAE0EEA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  <w:r>
              <w:rPr>
                <w:rFonts w:ascii="Segoe UI" w:hAnsi="Segoe UI"/>
                <w:b/>
                <w:bCs/>
                <w:sz w:val="18"/>
                <w:szCs w:val="18"/>
              </w:rPr>
              <w:t>Péronne</w:t>
            </w:r>
          </w:p>
          <w:p w14:paraId="3C7F28EF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(Mortier)</w:t>
            </w:r>
          </w:p>
        </w:tc>
        <w:tc>
          <w:tcPr>
            <w:tcW w:w="1995" w:type="dxa"/>
          </w:tcPr>
          <w:p w14:paraId="7552317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46.432200,4.819900</w:t>
            </w:r>
          </w:p>
        </w:tc>
        <w:tc>
          <w:tcPr>
            <w:tcW w:w="2383" w:type="dxa"/>
          </w:tcPr>
          <w:p w14:paraId="6D40777F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Gouffre d’Uriane.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>52m de profondeur,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>200m de galeries.</w:t>
            </w:r>
          </w:p>
        </w:tc>
        <w:tc>
          <w:tcPr>
            <w:tcW w:w="2434" w:type="dxa"/>
          </w:tcPr>
          <w:p w14:paraId="5D353840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5DBBC57E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J2 Bathonien </w:t>
            </w:r>
            <w:r>
              <w:rPr>
                <w:rFonts w:ascii="Segoe UI" w:hAnsi="Segoe UI"/>
                <w:sz w:val="18"/>
                <w:szCs w:val="18"/>
              </w:rPr>
              <w:t>calcaire</w:t>
            </w:r>
          </w:p>
        </w:tc>
        <w:tc>
          <w:tcPr>
            <w:tcW w:w="2383" w:type="dxa"/>
          </w:tcPr>
          <w:p w14:paraId="07944F3D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Privé  fermé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>.</w:t>
            </w:r>
          </w:p>
          <w:p w14:paraId="5FB0902E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R.Brunet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à Péronne)</w:t>
            </w:r>
          </w:p>
        </w:tc>
        <w:tc>
          <w:tcPr>
            <w:tcW w:w="2948" w:type="dxa"/>
          </w:tcPr>
          <w:p w14:paraId="13981752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color w:val="C9211E"/>
                <w:sz w:val="18"/>
                <w:szCs w:val="18"/>
              </w:rPr>
            </w:pPr>
          </w:p>
          <w:p w14:paraId="4CC359C3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>Erosion karstique.</w:t>
            </w:r>
          </w:p>
        </w:tc>
      </w:tr>
      <w:tr w:rsidR="00AF5BF2" w14:paraId="1361D7BF" w14:textId="77777777" w:rsidTr="00887D99">
        <w:tc>
          <w:tcPr>
            <w:tcW w:w="2428" w:type="dxa"/>
          </w:tcPr>
          <w:p w14:paraId="1F9B541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Azé</w:t>
            </w:r>
          </w:p>
          <w:p w14:paraId="24F5590F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(Aine)</w:t>
            </w:r>
          </w:p>
        </w:tc>
        <w:tc>
          <w:tcPr>
            <w:tcW w:w="1995" w:type="dxa"/>
          </w:tcPr>
          <w:p w14:paraId="73666D7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46.428600,4.752700</w:t>
            </w:r>
          </w:p>
        </w:tc>
        <w:tc>
          <w:tcPr>
            <w:tcW w:w="2383" w:type="dxa"/>
          </w:tcPr>
          <w:p w14:paraId="3B823FFA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Carrière abandonnée</w:t>
            </w:r>
          </w:p>
        </w:tc>
        <w:tc>
          <w:tcPr>
            <w:tcW w:w="2434" w:type="dxa"/>
          </w:tcPr>
          <w:p w14:paraId="0EDD3A42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J2bM Marno calcaire</w:t>
            </w:r>
          </w:p>
        </w:tc>
        <w:tc>
          <w:tcPr>
            <w:tcW w:w="2383" w:type="dxa"/>
          </w:tcPr>
          <w:p w14:paraId="5810A0A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Friche</w:t>
            </w:r>
          </w:p>
        </w:tc>
        <w:tc>
          <w:tcPr>
            <w:tcW w:w="2948" w:type="dxa"/>
          </w:tcPr>
          <w:p w14:paraId="10F147F2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Pierre à bâtir.</w:t>
            </w:r>
          </w:p>
        </w:tc>
      </w:tr>
      <w:tr w:rsidR="00AF5BF2" w14:paraId="21DFC8C2" w14:textId="77777777" w:rsidTr="00887D99">
        <w:tc>
          <w:tcPr>
            <w:tcW w:w="2428" w:type="dxa"/>
          </w:tcPr>
          <w:p w14:paraId="2B9E832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La Salle</w:t>
            </w: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  <w:r>
              <w:rPr>
                <w:rFonts w:ascii="Segoe UI" w:hAnsi="Segoe UI"/>
                <w:sz w:val="18"/>
                <w:szCs w:val="18"/>
              </w:rPr>
              <w:t>(de la montagne à St Pancras)</w:t>
            </w:r>
          </w:p>
        </w:tc>
        <w:tc>
          <w:tcPr>
            <w:tcW w:w="1995" w:type="dxa"/>
          </w:tcPr>
          <w:p w14:paraId="7B19E43A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46.420000,4.858700</w:t>
            </w:r>
          </w:p>
          <w:p w14:paraId="2B557158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46.407600,4.853400</w:t>
            </w:r>
          </w:p>
        </w:tc>
        <w:tc>
          <w:tcPr>
            <w:tcW w:w="2383" w:type="dxa"/>
          </w:tcPr>
          <w:p w14:paraId="07EA0295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3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carrières</w:t>
            </w:r>
          </w:p>
          <w:p w14:paraId="3771B7CA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1 en activité</w:t>
            </w:r>
          </w:p>
        </w:tc>
        <w:tc>
          <w:tcPr>
            <w:tcW w:w="2434" w:type="dxa"/>
          </w:tcPr>
          <w:p w14:paraId="20A499ED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J1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Aalénien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br/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Calcaire à entroques</w:t>
            </w:r>
          </w:p>
        </w:tc>
        <w:tc>
          <w:tcPr>
            <w:tcW w:w="2383" w:type="dxa"/>
          </w:tcPr>
          <w:p w14:paraId="65B1CEE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1 interdite</w:t>
            </w:r>
          </w:p>
          <w:p w14:paraId="715B111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2 avec sentiers</w:t>
            </w:r>
          </w:p>
        </w:tc>
        <w:tc>
          <w:tcPr>
            <w:tcW w:w="2948" w:type="dxa"/>
          </w:tcPr>
          <w:p w14:paraId="4DAA85E7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***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Pierre de taille et à bâtir.</w:t>
            </w:r>
          </w:p>
        </w:tc>
      </w:tr>
      <w:tr w:rsidR="00AF5BF2" w14:paraId="0CCAEDCA" w14:textId="77777777" w:rsidTr="00887D99">
        <w:tc>
          <w:tcPr>
            <w:tcW w:w="2428" w:type="dxa"/>
          </w:tcPr>
          <w:p w14:paraId="21258C27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Igé</w:t>
            </w:r>
          </w:p>
          <w:p w14:paraId="387E6732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(Carrière TRMC)</w:t>
            </w:r>
          </w:p>
        </w:tc>
        <w:tc>
          <w:tcPr>
            <w:tcW w:w="1995" w:type="dxa"/>
          </w:tcPr>
          <w:p w14:paraId="6449B763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7B0D431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46.410000,4.719000</w:t>
            </w:r>
          </w:p>
        </w:tc>
        <w:tc>
          <w:tcPr>
            <w:tcW w:w="2383" w:type="dxa"/>
          </w:tcPr>
          <w:p w14:paraId="46D3489B" w14:textId="77777777" w:rsidR="00AF5BF2" w:rsidRDefault="00AF5BF2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</w:p>
          <w:p w14:paraId="32954358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En activité</w:t>
            </w:r>
          </w:p>
        </w:tc>
        <w:tc>
          <w:tcPr>
            <w:tcW w:w="2434" w:type="dxa"/>
          </w:tcPr>
          <w:p w14:paraId="2345431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h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2 </w:t>
            </w:r>
            <w:r>
              <w:rPr>
                <w:rFonts w:ascii="Segoe UI" w:hAnsi="Segoe UI"/>
                <w:sz w:val="18"/>
                <w:szCs w:val="18"/>
              </w:rPr>
              <w:t>Rhyolite Dacite</w:t>
            </w:r>
          </w:p>
          <w:p w14:paraId="332A8A37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et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Trias en discordance.</w:t>
            </w:r>
          </w:p>
        </w:tc>
        <w:tc>
          <w:tcPr>
            <w:tcW w:w="2383" w:type="dxa"/>
          </w:tcPr>
          <w:p w14:paraId="02052BD0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1B6E772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Sur autorisation</w:t>
            </w:r>
          </w:p>
        </w:tc>
        <w:tc>
          <w:tcPr>
            <w:tcW w:w="2948" w:type="dxa"/>
          </w:tcPr>
          <w:p w14:paraId="77DDA334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*** </w:t>
            </w:r>
            <w:r>
              <w:rPr>
                <w:rFonts w:ascii="Segoe UI" w:hAnsi="Segoe UI"/>
                <w:sz w:val="18"/>
                <w:szCs w:val="18"/>
              </w:rPr>
              <w:t>Carrière la + importante du département pour l’exploitation des roches dures.</w:t>
            </w:r>
          </w:p>
        </w:tc>
      </w:tr>
      <w:tr w:rsidR="00AF5BF2" w14:paraId="1B7C124F" w14:textId="77777777" w:rsidTr="00887D99">
        <w:tc>
          <w:tcPr>
            <w:tcW w:w="2428" w:type="dxa"/>
          </w:tcPr>
          <w:p w14:paraId="6011277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lastRenderedPageBreak/>
              <w:t>Verzé</w:t>
            </w:r>
          </w:p>
          <w:p w14:paraId="0D22D15A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(Carrière de Rampon)</w:t>
            </w:r>
          </w:p>
        </w:tc>
        <w:tc>
          <w:tcPr>
            <w:tcW w:w="1995" w:type="dxa"/>
          </w:tcPr>
          <w:p w14:paraId="0BC61F1F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46.396922 ,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4.70944</w:t>
            </w:r>
          </w:p>
        </w:tc>
        <w:tc>
          <w:tcPr>
            <w:tcW w:w="2383" w:type="dxa"/>
          </w:tcPr>
          <w:p w14:paraId="4AA4AF4B" w14:textId="77777777" w:rsidR="00AF5BF2" w:rsidRDefault="006866C4">
            <w:pPr>
              <w:pStyle w:val="Standard"/>
              <w:jc w:val="center"/>
              <w:rPr>
                <w:rFonts w:ascii="Segoe UI" w:hAnsi="Segoe UI"/>
                <w:color w:val="000000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Site du Conservatoire d’espaces naturels de Bourgogne</w:t>
            </w:r>
          </w:p>
        </w:tc>
        <w:tc>
          <w:tcPr>
            <w:tcW w:w="2434" w:type="dxa"/>
          </w:tcPr>
          <w:p w14:paraId="2AE5B19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color w:val="000000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Tufs volcaniques, microgranite, rhyolite et grès du Trias.</w:t>
            </w:r>
          </w:p>
        </w:tc>
        <w:tc>
          <w:tcPr>
            <w:tcW w:w="2383" w:type="dxa"/>
          </w:tcPr>
          <w:p w14:paraId="48DA52BB" w14:textId="77777777" w:rsidR="00AF5BF2" w:rsidRDefault="006866C4">
            <w:pPr>
              <w:pStyle w:val="Standard"/>
              <w:jc w:val="center"/>
              <w:rPr>
                <w:rFonts w:ascii="Segoe UI" w:hAnsi="Segoe UI"/>
                <w:color w:val="000000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Accès libre</w:t>
            </w:r>
          </w:p>
        </w:tc>
        <w:tc>
          <w:tcPr>
            <w:tcW w:w="2948" w:type="dxa"/>
          </w:tcPr>
          <w:p w14:paraId="7AA4B336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*** </w:t>
            </w:r>
            <w:r>
              <w:rPr>
                <w:rFonts w:ascii="Segoe UI" w:hAnsi="Segoe UI"/>
                <w:color w:val="000000"/>
                <w:sz w:val="18"/>
                <w:szCs w:val="18"/>
              </w:rPr>
              <w:t>Site géologique aménagé unique en Bourgogne.</w:t>
            </w: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color w:val="000000"/>
                <w:sz w:val="18"/>
                <w:szCs w:val="18"/>
              </w:rPr>
              <w:t>Sentier de Découverte géologique</w:t>
            </w:r>
          </w:p>
        </w:tc>
      </w:tr>
      <w:tr w:rsidR="00AF5BF2" w14:paraId="5F324C9D" w14:textId="77777777" w:rsidTr="00887D99">
        <w:tc>
          <w:tcPr>
            <w:tcW w:w="2428" w:type="dxa"/>
          </w:tcPr>
          <w:p w14:paraId="01D7259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Charbonnières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 xml:space="preserve">(Bois du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parc )</w:t>
            </w:r>
            <w:proofErr w:type="gramEnd"/>
          </w:p>
        </w:tc>
        <w:tc>
          <w:tcPr>
            <w:tcW w:w="1995" w:type="dxa"/>
          </w:tcPr>
          <w:p w14:paraId="35C8B60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46.390040 ,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4.823790</w:t>
            </w:r>
          </w:p>
        </w:tc>
        <w:tc>
          <w:tcPr>
            <w:tcW w:w="2383" w:type="dxa"/>
          </w:tcPr>
          <w:p w14:paraId="6FFB93D7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Résurgence</w:t>
            </w:r>
          </w:p>
        </w:tc>
        <w:tc>
          <w:tcPr>
            <w:tcW w:w="2434" w:type="dxa"/>
          </w:tcPr>
          <w:p w14:paraId="21638E87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G2e1, Sables tertiaires.</w:t>
            </w:r>
          </w:p>
        </w:tc>
        <w:tc>
          <w:tcPr>
            <w:tcW w:w="2383" w:type="dxa"/>
          </w:tcPr>
          <w:p w14:paraId="035F886B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Libre d’accès (communal)</w:t>
            </w:r>
          </w:p>
        </w:tc>
        <w:tc>
          <w:tcPr>
            <w:tcW w:w="2948" w:type="dxa"/>
          </w:tcPr>
          <w:p w14:paraId="03012D44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 </w:t>
            </w:r>
            <w:r>
              <w:rPr>
                <w:rFonts w:ascii="Segoe UI" w:hAnsi="Segoe UI"/>
                <w:sz w:val="18"/>
                <w:szCs w:val="18"/>
              </w:rPr>
              <w:t>Résurgence épisodique</w:t>
            </w:r>
          </w:p>
        </w:tc>
      </w:tr>
      <w:tr w:rsidR="00AF5BF2" w14:paraId="2B725A54" w14:textId="77777777" w:rsidTr="00887D99">
        <w:tc>
          <w:tcPr>
            <w:tcW w:w="2428" w:type="dxa"/>
          </w:tcPr>
          <w:p w14:paraId="27B204BF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736CD878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Sologny/Berzé-le-Châtel</w:t>
            </w:r>
          </w:p>
          <w:p w14:paraId="31B95F91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(Tunnel du bois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clair )</w:t>
            </w:r>
            <w:proofErr w:type="gramEnd"/>
          </w:p>
        </w:tc>
        <w:tc>
          <w:tcPr>
            <w:tcW w:w="1995" w:type="dxa"/>
          </w:tcPr>
          <w:p w14:paraId="2F940DC7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color w:val="000000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br/>
            </w:r>
            <w:r>
              <w:rPr>
                <w:rFonts w:ascii="Segoe UI" w:hAnsi="Segoe UI"/>
                <w:color w:val="000000"/>
                <w:sz w:val="18"/>
                <w:szCs w:val="18"/>
              </w:rPr>
              <w:t>Entrée est :</w:t>
            </w:r>
          </w:p>
          <w:p w14:paraId="5DE1457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color w:val="000000"/>
                <w:sz w:val="18"/>
                <w:szCs w:val="18"/>
              </w:rPr>
              <w:t>46.388542 ,</w:t>
            </w:r>
            <w:proofErr w:type="gramEnd"/>
            <w:r>
              <w:rPr>
                <w:rFonts w:ascii="Segoe UI" w:hAnsi="Segoe UI"/>
                <w:color w:val="000000"/>
                <w:sz w:val="18"/>
                <w:szCs w:val="18"/>
              </w:rPr>
              <w:t xml:space="preserve"> 4.669</w:t>
            </w:r>
            <w:r>
              <w:rPr>
                <w:rFonts w:ascii="Segoe UI" w:hAnsi="Segoe U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383" w:type="dxa"/>
          </w:tcPr>
          <w:p w14:paraId="2631B1BB" w14:textId="77777777" w:rsidR="00AF5BF2" w:rsidRDefault="00AF5BF2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5B7C16D1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Ancien tunnel ferroviaire</w:t>
            </w:r>
          </w:p>
          <w:p w14:paraId="42843F7F" w14:textId="77777777" w:rsidR="00AF5BF2" w:rsidRDefault="00AF5BF2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2434" w:type="dxa"/>
          </w:tcPr>
          <w:p w14:paraId="6684B05E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color w:val="000000"/>
                <w:sz w:val="18"/>
                <w:szCs w:val="18"/>
              </w:rPr>
            </w:pPr>
          </w:p>
          <w:p w14:paraId="0B6F000F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color w:val="000000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Trias gréseux/ microgranite</w:t>
            </w:r>
          </w:p>
        </w:tc>
        <w:tc>
          <w:tcPr>
            <w:tcW w:w="2383" w:type="dxa"/>
          </w:tcPr>
          <w:p w14:paraId="3C62073B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Fermé d’octobre à avril (hibernation de chauves-souris protégées).</w:t>
            </w:r>
          </w:p>
        </w:tc>
        <w:tc>
          <w:tcPr>
            <w:tcW w:w="2948" w:type="dxa"/>
          </w:tcPr>
          <w:p w14:paraId="17BC3CBA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 </w:t>
            </w:r>
            <w:r>
              <w:rPr>
                <w:rFonts w:ascii="Segoe UI" w:hAnsi="Segoe UI"/>
                <w:color w:val="000000"/>
                <w:sz w:val="18"/>
                <w:szCs w:val="18"/>
              </w:rPr>
              <w:t>Ancien gisement Minéralogique, actuellement muré. (Fluorite, galène)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 xml:space="preserve">Le + long tunnel de France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sur  Voie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verte (1,6km, éclai</w:t>
            </w:r>
            <w:r>
              <w:rPr>
                <w:rFonts w:ascii="Segoe UI" w:hAnsi="Segoe UI"/>
                <w:sz w:val="18"/>
                <w:szCs w:val="18"/>
              </w:rPr>
              <w:t>ré).</w:t>
            </w:r>
          </w:p>
        </w:tc>
      </w:tr>
      <w:tr w:rsidR="00AF5BF2" w14:paraId="44EC9601" w14:textId="77777777" w:rsidTr="00887D99">
        <w:tc>
          <w:tcPr>
            <w:tcW w:w="2428" w:type="dxa"/>
          </w:tcPr>
          <w:p w14:paraId="5D00092D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Verzé</w:t>
            </w:r>
          </w:p>
          <w:p w14:paraId="656CFA2F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(Verchizeuil)</w:t>
            </w:r>
          </w:p>
        </w:tc>
        <w:tc>
          <w:tcPr>
            <w:tcW w:w="1995" w:type="dxa"/>
          </w:tcPr>
          <w:p w14:paraId="20C6BA1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46.381900,4.784300</w:t>
            </w:r>
          </w:p>
        </w:tc>
        <w:tc>
          <w:tcPr>
            <w:tcW w:w="2383" w:type="dxa"/>
          </w:tcPr>
          <w:p w14:paraId="02DCBB41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Gouffre 10m</w:t>
            </w:r>
          </w:p>
        </w:tc>
        <w:tc>
          <w:tcPr>
            <w:tcW w:w="2434" w:type="dxa"/>
          </w:tcPr>
          <w:p w14:paraId="69084C02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m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4c 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>Conglomerat calcaire.</w:t>
            </w:r>
          </w:p>
        </w:tc>
        <w:tc>
          <w:tcPr>
            <w:tcW w:w="2383" w:type="dxa"/>
          </w:tcPr>
          <w:p w14:paraId="7E58C6A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Libre d’accès</w:t>
            </w:r>
          </w:p>
        </w:tc>
        <w:tc>
          <w:tcPr>
            <w:tcW w:w="2948" w:type="dxa"/>
          </w:tcPr>
          <w:p w14:paraId="2ECB363D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 </w:t>
            </w:r>
            <w:r>
              <w:rPr>
                <w:rFonts w:ascii="Segoe UI" w:hAnsi="Segoe UI"/>
                <w:sz w:val="18"/>
                <w:szCs w:val="18"/>
              </w:rPr>
              <w:t>Gouffre à résurgence épisodique</w:t>
            </w:r>
          </w:p>
        </w:tc>
      </w:tr>
      <w:tr w:rsidR="00AF5BF2" w14:paraId="0971109A" w14:textId="77777777" w:rsidTr="00887D99">
        <w:tc>
          <w:tcPr>
            <w:tcW w:w="2428" w:type="dxa"/>
          </w:tcPr>
          <w:p w14:paraId="4343880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Ste Cécile</w:t>
            </w:r>
          </w:p>
          <w:p w14:paraId="10C5F1A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(Carrière TRMC)</w:t>
            </w:r>
          </w:p>
        </w:tc>
        <w:tc>
          <w:tcPr>
            <w:tcW w:w="1995" w:type="dxa"/>
          </w:tcPr>
          <w:p w14:paraId="14D33762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46.380000,4.609000</w:t>
            </w:r>
          </w:p>
        </w:tc>
        <w:tc>
          <w:tcPr>
            <w:tcW w:w="2383" w:type="dxa"/>
          </w:tcPr>
          <w:p w14:paraId="06005D2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En activité</w:t>
            </w:r>
          </w:p>
        </w:tc>
        <w:tc>
          <w:tcPr>
            <w:tcW w:w="2434" w:type="dxa"/>
          </w:tcPr>
          <w:p w14:paraId="5703787D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h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>2 Tufs volcaniques.</w:t>
            </w:r>
          </w:p>
        </w:tc>
        <w:tc>
          <w:tcPr>
            <w:tcW w:w="2383" w:type="dxa"/>
          </w:tcPr>
          <w:p w14:paraId="3B3237E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Sur autorisation</w:t>
            </w:r>
          </w:p>
        </w:tc>
        <w:tc>
          <w:tcPr>
            <w:tcW w:w="2948" w:type="dxa"/>
          </w:tcPr>
          <w:p w14:paraId="1096EF90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>Exploitation de granulats</w:t>
            </w:r>
          </w:p>
        </w:tc>
      </w:tr>
      <w:tr w:rsidR="00AF5BF2" w14:paraId="0C59E3CA" w14:textId="77777777" w:rsidTr="00887D99">
        <w:tc>
          <w:tcPr>
            <w:tcW w:w="2428" w:type="dxa"/>
          </w:tcPr>
          <w:p w14:paraId="51969AA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St Martin Belle Roche</w:t>
            </w:r>
          </w:p>
          <w:p w14:paraId="19B77659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(Carrière TRMC)</w:t>
            </w:r>
          </w:p>
        </w:tc>
        <w:tc>
          <w:tcPr>
            <w:tcW w:w="1995" w:type="dxa"/>
          </w:tcPr>
          <w:p w14:paraId="2E43F5F8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46.378900,4.841500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>46.397000,4.849000</w:t>
            </w:r>
          </w:p>
        </w:tc>
        <w:tc>
          <w:tcPr>
            <w:tcW w:w="2383" w:type="dxa"/>
          </w:tcPr>
          <w:p w14:paraId="0040096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2 en activité</w:t>
            </w:r>
          </w:p>
          <w:p w14:paraId="33B68EBD" w14:textId="77777777" w:rsidR="00AF5BF2" w:rsidRDefault="006866C4">
            <w:pPr>
              <w:pStyle w:val="Standard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2 en friche</w:t>
            </w:r>
          </w:p>
        </w:tc>
        <w:tc>
          <w:tcPr>
            <w:tcW w:w="2434" w:type="dxa"/>
          </w:tcPr>
          <w:p w14:paraId="7D8EB0F7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J1 : Aalénien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br/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Calcaire à entroques.</w:t>
            </w:r>
          </w:p>
        </w:tc>
        <w:tc>
          <w:tcPr>
            <w:tcW w:w="2383" w:type="dxa"/>
          </w:tcPr>
          <w:p w14:paraId="6627E6D1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2 sur autorisation</w:t>
            </w:r>
          </w:p>
          <w:p w14:paraId="23CEE021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2 accessibles</w:t>
            </w:r>
          </w:p>
        </w:tc>
        <w:tc>
          <w:tcPr>
            <w:tcW w:w="2948" w:type="dxa"/>
          </w:tcPr>
          <w:p w14:paraId="527923A9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 xml:space="preserve">Grandes carrières 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Pierre de taille.</w:t>
            </w:r>
          </w:p>
        </w:tc>
      </w:tr>
      <w:tr w:rsidR="00AF5BF2" w14:paraId="1454AB7B" w14:textId="77777777" w:rsidTr="00887D99">
        <w:tc>
          <w:tcPr>
            <w:tcW w:w="2428" w:type="dxa"/>
          </w:tcPr>
          <w:p w14:paraId="6F84643E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Laizé</w:t>
            </w:r>
          </w:p>
          <w:p w14:paraId="450690A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(Bois de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Naisse )</w:t>
            </w:r>
            <w:proofErr w:type="gramEnd"/>
          </w:p>
        </w:tc>
        <w:tc>
          <w:tcPr>
            <w:tcW w:w="1995" w:type="dxa"/>
          </w:tcPr>
          <w:p w14:paraId="27E7AFA2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46.372700,4.820800</w:t>
            </w:r>
          </w:p>
        </w:tc>
        <w:tc>
          <w:tcPr>
            <w:tcW w:w="2383" w:type="dxa"/>
          </w:tcPr>
          <w:p w14:paraId="7E499B56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Sablière remblayée</w:t>
            </w:r>
          </w:p>
        </w:tc>
        <w:tc>
          <w:tcPr>
            <w:tcW w:w="2434" w:type="dxa"/>
          </w:tcPr>
          <w:p w14:paraId="68D9290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g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>2e1 Tertiaire</w:t>
            </w:r>
          </w:p>
          <w:p w14:paraId="6E06E17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Sables et argiles à silex.</w:t>
            </w:r>
          </w:p>
        </w:tc>
        <w:tc>
          <w:tcPr>
            <w:tcW w:w="2383" w:type="dxa"/>
          </w:tcPr>
          <w:p w14:paraId="19041408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Accessible</w:t>
            </w:r>
          </w:p>
        </w:tc>
        <w:tc>
          <w:tcPr>
            <w:tcW w:w="2948" w:type="dxa"/>
          </w:tcPr>
          <w:p w14:paraId="4C81382B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Ancienne sablière.</w:t>
            </w:r>
          </w:p>
        </w:tc>
      </w:tr>
      <w:tr w:rsidR="00AF5BF2" w14:paraId="57E4E658" w14:textId="77777777" w:rsidTr="00887D99">
        <w:tc>
          <w:tcPr>
            <w:tcW w:w="2428" w:type="dxa"/>
          </w:tcPr>
          <w:p w14:paraId="0F4349B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Verzé</w:t>
            </w:r>
          </w:p>
          <w:p w14:paraId="236F44D3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(Bois des Sablières)</w:t>
            </w:r>
          </w:p>
        </w:tc>
        <w:tc>
          <w:tcPr>
            <w:tcW w:w="1995" w:type="dxa"/>
          </w:tcPr>
          <w:p w14:paraId="7EB02299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462C408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46.367700,4.77200</w:t>
            </w:r>
          </w:p>
        </w:tc>
        <w:tc>
          <w:tcPr>
            <w:tcW w:w="2383" w:type="dxa"/>
          </w:tcPr>
          <w:p w14:paraId="2AB3E863" w14:textId="77777777" w:rsidR="00AF5BF2" w:rsidRDefault="00AF5BF2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52E6EF09" w14:textId="77777777" w:rsidR="00AF5BF2" w:rsidRDefault="006866C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Carrière en eau</w:t>
            </w:r>
          </w:p>
        </w:tc>
        <w:tc>
          <w:tcPr>
            <w:tcW w:w="2434" w:type="dxa"/>
          </w:tcPr>
          <w:p w14:paraId="006D1AA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g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>2e1 Tertiaire</w:t>
            </w:r>
          </w:p>
          <w:p w14:paraId="74A3CE68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Sables et argiles à silex.</w:t>
            </w:r>
          </w:p>
        </w:tc>
        <w:tc>
          <w:tcPr>
            <w:tcW w:w="2383" w:type="dxa"/>
          </w:tcPr>
          <w:p w14:paraId="4B325AE7" w14:textId="77777777" w:rsidR="00AF5BF2" w:rsidRDefault="006866C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Libre </w:t>
            </w:r>
            <w:r>
              <w:rPr>
                <w:rFonts w:ascii="Segoe UI" w:hAnsi="Segoe UI"/>
                <w:sz w:val="18"/>
                <w:szCs w:val="18"/>
              </w:rPr>
              <w:t>d’accès, cuvette circulaire de 150m de diamètre.</w:t>
            </w:r>
          </w:p>
        </w:tc>
        <w:tc>
          <w:tcPr>
            <w:tcW w:w="2948" w:type="dxa"/>
          </w:tcPr>
          <w:p w14:paraId="65D61D51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 *** </w:t>
            </w:r>
            <w:r>
              <w:rPr>
                <w:rFonts w:ascii="Segoe UI" w:hAnsi="Segoe UI"/>
                <w:sz w:val="18"/>
                <w:szCs w:val="18"/>
              </w:rPr>
              <w:t>Site curieux, silex à bryozoaires, certains taillés.</w:t>
            </w:r>
          </w:p>
          <w:p w14:paraId="622F9E9D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Eau de la nappe phréatique visible.</w:t>
            </w:r>
          </w:p>
        </w:tc>
      </w:tr>
      <w:tr w:rsidR="00AF5BF2" w14:paraId="3774A06F" w14:textId="77777777" w:rsidTr="00887D99">
        <w:tc>
          <w:tcPr>
            <w:tcW w:w="2428" w:type="dxa"/>
          </w:tcPr>
          <w:p w14:paraId="03659ABC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Berzé</w:t>
            </w: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  <w:r>
              <w:rPr>
                <w:rFonts w:ascii="Segoe UI" w:hAnsi="Segoe UI"/>
                <w:b/>
                <w:bCs/>
                <w:sz w:val="18"/>
                <w:szCs w:val="18"/>
              </w:rPr>
              <w:t>la ville</w:t>
            </w:r>
          </w:p>
          <w:p w14:paraId="6BEDCCD3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Grotte des Furtins</w:t>
            </w:r>
          </w:p>
        </w:tc>
        <w:tc>
          <w:tcPr>
            <w:tcW w:w="1995" w:type="dxa"/>
          </w:tcPr>
          <w:p w14:paraId="1CD7B324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1A00228E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46.367540,4.695050</w:t>
            </w:r>
          </w:p>
        </w:tc>
        <w:tc>
          <w:tcPr>
            <w:tcW w:w="2383" w:type="dxa"/>
          </w:tcPr>
          <w:p w14:paraId="123A5716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Longueur : 200m</w:t>
            </w:r>
          </w:p>
          <w:p w14:paraId="632BB4FE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Profondeur :17m</w:t>
            </w:r>
          </w:p>
        </w:tc>
        <w:tc>
          <w:tcPr>
            <w:tcW w:w="2434" w:type="dxa"/>
          </w:tcPr>
          <w:p w14:paraId="1ECB517D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J1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Bajocien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br/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Calcaire à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entroques</w:t>
            </w:r>
          </w:p>
        </w:tc>
        <w:tc>
          <w:tcPr>
            <w:tcW w:w="2383" w:type="dxa"/>
          </w:tcPr>
          <w:p w14:paraId="7901DA62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Site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classé .</w:t>
            </w:r>
            <w:proofErr w:type="gramEnd"/>
          </w:p>
          <w:p w14:paraId="5723E7B9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Fermé .</w:t>
            </w:r>
            <w:proofErr w:type="gramEnd"/>
          </w:p>
        </w:tc>
        <w:tc>
          <w:tcPr>
            <w:tcW w:w="2948" w:type="dxa"/>
          </w:tcPr>
          <w:p w14:paraId="177D8372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*** </w:t>
            </w:r>
            <w:r>
              <w:rPr>
                <w:rFonts w:ascii="Segoe UI" w:hAnsi="Segoe UI"/>
                <w:sz w:val="18"/>
                <w:szCs w:val="18"/>
              </w:rPr>
              <w:t>Gisement préhistorique</w:t>
            </w:r>
          </w:p>
          <w:p w14:paraId="45285AB8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(Leroy-Gourand 1947)</w:t>
            </w:r>
          </w:p>
          <w:p w14:paraId="382D286D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Squelettes d’ours des</w:t>
            </w:r>
            <w:r>
              <w:rPr>
                <w:rFonts w:ascii="Segoe UI" w:hAnsi="Segoe UI"/>
                <w:sz w:val="18"/>
                <w:szCs w:val="18"/>
              </w:rPr>
              <w:t xml:space="preserve"> cavernes.</w:t>
            </w:r>
          </w:p>
        </w:tc>
      </w:tr>
      <w:tr w:rsidR="00AF5BF2" w14:paraId="368972F8" w14:textId="77777777" w:rsidTr="00887D99">
        <w:tc>
          <w:tcPr>
            <w:tcW w:w="2428" w:type="dxa"/>
          </w:tcPr>
          <w:p w14:paraId="103B9D11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Berzé la ville</w:t>
            </w:r>
          </w:p>
          <w:p w14:paraId="5A05476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(Les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Cochets )</w:t>
            </w:r>
            <w:proofErr w:type="gramEnd"/>
          </w:p>
        </w:tc>
        <w:tc>
          <w:tcPr>
            <w:tcW w:w="1995" w:type="dxa"/>
          </w:tcPr>
          <w:p w14:paraId="1790228B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0F89DADB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46.365000,4.705800</w:t>
            </w:r>
          </w:p>
        </w:tc>
        <w:tc>
          <w:tcPr>
            <w:tcW w:w="2383" w:type="dxa"/>
          </w:tcPr>
          <w:p w14:paraId="369DCB6A" w14:textId="77777777" w:rsidR="00AF5BF2" w:rsidRDefault="00AF5BF2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5E9182C3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Carrière souterraine</w:t>
            </w:r>
          </w:p>
        </w:tc>
        <w:tc>
          <w:tcPr>
            <w:tcW w:w="2434" w:type="dxa"/>
          </w:tcPr>
          <w:p w14:paraId="0F526A34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67C10DED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tA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Trias argileux à gypse</w:t>
            </w:r>
          </w:p>
        </w:tc>
        <w:tc>
          <w:tcPr>
            <w:tcW w:w="2383" w:type="dxa"/>
          </w:tcPr>
          <w:p w14:paraId="74403069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Fermée  (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>Association des amis du vieux Berzé)</w:t>
            </w:r>
          </w:p>
        </w:tc>
        <w:tc>
          <w:tcPr>
            <w:tcW w:w="2948" w:type="dxa"/>
          </w:tcPr>
          <w:p w14:paraId="5D8E1AE3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Exploitation de gypse au 19</w:t>
            </w:r>
            <w:r>
              <w:rPr>
                <w:rFonts w:ascii="Segoe UI" w:hAnsi="Segoe UI"/>
                <w:sz w:val="18"/>
                <w:szCs w:val="18"/>
                <w:vertAlign w:val="superscript"/>
              </w:rPr>
              <w:t>e</w:t>
            </w:r>
            <w:r>
              <w:rPr>
                <w:rFonts w:ascii="Segoe UI" w:hAnsi="Segoe UI"/>
                <w:sz w:val="18"/>
                <w:szCs w:val="18"/>
              </w:rPr>
              <w:t xml:space="preserve"> s.</w:t>
            </w:r>
          </w:p>
          <w:p w14:paraId="2FAA624A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puis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champignonnière au 20</w:t>
            </w:r>
            <w:r>
              <w:rPr>
                <w:rFonts w:ascii="Segoe UI" w:hAnsi="Segoe UI"/>
                <w:sz w:val="18"/>
                <w:szCs w:val="18"/>
                <w:vertAlign w:val="superscript"/>
              </w:rPr>
              <w:t>e</w:t>
            </w:r>
            <w:r>
              <w:rPr>
                <w:rFonts w:ascii="Segoe UI" w:hAnsi="Segoe UI"/>
                <w:sz w:val="18"/>
                <w:szCs w:val="18"/>
              </w:rPr>
              <w:t xml:space="preserve"> s.</w:t>
            </w:r>
          </w:p>
        </w:tc>
      </w:tr>
      <w:tr w:rsidR="00AF5BF2" w14:paraId="2A411984" w14:textId="77777777" w:rsidTr="00887D99">
        <w:tc>
          <w:tcPr>
            <w:tcW w:w="2428" w:type="dxa"/>
          </w:tcPr>
          <w:p w14:paraId="520C75E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Verzé</w:t>
            </w:r>
          </w:p>
          <w:p w14:paraId="4312EDCA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(Bois de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Verzé</w:t>
            </w:r>
            <w:r>
              <w:rPr>
                <w:rFonts w:ascii="Segoe UI" w:hAnsi="Segoe UI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995" w:type="dxa"/>
          </w:tcPr>
          <w:p w14:paraId="483928F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46.3628</w:t>
            </w:r>
            <w:r>
              <w:rPr>
                <w:rFonts w:ascii="Segoe UI" w:hAnsi="Segoe UI"/>
                <w:sz w:val="18"/>
                <w:szCs w:val="18"/>
              </w:rPr>
              <w:t>00,4.764400</w:t>
            </w:r>
          </w:p>
        </w:tc>
        <w:tc>
          <w:tcPr>
            <w:tcW w:w="2383" w:type="dxa"/>
          </w:tcPr>
          <w:p w14:paraId="53E44EC3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Carrière abandonnée</w:t>
            </w:r>
          </w:p>
        </w:tc>
        <w:tc>
          <w:tcPr>
            <w:tcW w:w="2434" w:type="dxa"/>
          </w:tcPr>
          <w:p w14:paraId="78AE64EE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g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>2e1 Tertiaire</w:t>
            </w:r>
          </w:p>
          <w:p w14:paraId="5562F359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Sables et argiles à silex.</w:t>
            </w:r>
          </w:p>
        </w:tc>
        <w:tc>
          <w:tcPr>
            <w:tcW w:w="2383" w:type="dxa"/>
          </w:tcPr>
          <w:p w14:paraId="501E84F5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2 carrières « en dent creuse »</w:t>
            </w:r>
          </w:p>
          <w:p w14:paraId="3DDF8CDC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Forêts, broussailles.</w:t>
            </w:r>
          </w:p>
        </w:tc>
        <w:tc>
          <w:tcPr>
            <w:tcW w:w="2948" w:type="dxa"/>
          </w:tcPr>
          <w:p w14:paraId="442BB64E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Exploitation de sable</w:t>
            </w:r>
          </w:p>
          <w:p w14:paraId="5BFD94C4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19</w:t>
            </w:r>
            <w:r>
              <w:rPr>
                <w:rFonts w:ascii="Segoe UI" w:hAnsi="Segoe UI"/>
                <w:sz w:val="18"/>
                <w:szCs w:val="18"/>
                <w:vertAlign w:val="superscript"/>
              </w:rPr>
              <w:t>e</w:t>
            </w:r>
            <w:r>
              <w:rPr>
                <w:rFonts w:ascii="Segoe UI" w:hAnsi="Segoe UI"/>
                <w:sz w:val="18"/>
                <w:szCs w:val="18"/>
              </w:rPr>
              <w:t xml:space="preserve"> et 20</w:t>
            </w:r>
            <w:r>
              <w:rPr>
                <w:rFonts w:ascii="Segoe UI" w:hAnsi="Segoe UI"/>
                <w:sz w:val="18"/>
                <w:szCs w:val="18"/>
                <w:vertAlign w:val="superscript"/>
              </w:rPr>
              <w:t>e</w:t>
            </w:r>
            <w:r>
              <w:rPr>
                <w:rFonts w:ascii="Segoe UI" w:hAnsi="Segoe UI"/>
                <w:sz w:val="18"/>
                <w:szCs w:val="18"/>
              </w:rPr>
              <w:t xml:space="preserve"> siècles.</w:t>
            </w:r>
          </w:p>
        </w:tc>
      </w:tr>
      <w:tr w:rsidR="00AF5BF2" w14:paraId="3088F3E3" w14:textId="77777777" w:rsidTr="00887D99">
        <w:tc>
          <w:tcPr>
            <w:tcW w:w="2428" w:type="dxa"/>
          </w:tcPr>
          <w:p w14:paraId="1E7CAF87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La Roche Vineuse</w:t>
            </w:r>
          </w:p>
          <w:p w14:paraId="306687F7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(Bois d’école)</w:t>
            </w:r>
          </w:p>
        </w:tc>
        <w:tc>
          <w:tcPr>
            <w:tcW w:w="1995" w:type="dxa"/>
          </w:tcPr>
          <w:p w14:paraId="687AD1DD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46.356000,4.747700</w:t>
            </w:r>
          </w:p>
        </w:tc>
        <w:tc>
          <w:tcPr>
            <w:tcW w:w="2383" w:type="dxa"/>
          </w:tcPr>
          <w:p w14:paraId="4AD201E5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Carrières abandonnées</w:t>
            </w:r>
          </w:p>
        </w:tc>
        <w:tc>
          <w:tcPr>
            <w:tcW w:w="2434" w:type="dxa"/>
          </w:tcPr>
          <w:p w14:paraId="759F9CA2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g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>2e1 Tertiaire</w:t>
            </w:r>
          </w:p>
          <w:p w14:paraId="0748E90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Sables et argiles à silex.</w:t>
            </w:r>
          </w:p>
        </w:tc>
        <w:tc>
          <w:tcPr>
            <w:tcW w:w="2383" w:type="dxa"/>
          </w:tcPr>
          <w:p w14:paraId="1320032A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Libre d’accès en forêt</w:t>
            </w:r>
          </w:p>
        </w:tc>
        <w:tc>
          <w:tcPr>
            <w:tcW w:w="2948" w:type="dxa"/>
          </w:tcPr>
          <w:p w14:paraId="4E262B63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Exploitation de sable</w:t>
            </w:r>
          </w:p>
          <w:p w14:paraId="295B5998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19</w:t>
            </w:r>
            <w:r>
              <w:rPr>
                <w:rFonts w:ascii="Segoe UI" w:hAnsi="Segoe UI"/>
                <w:sz w:val="18"/>
                <w:szCs w:val="18"/>
                <w:vertAlign w:val="superscript"/>
              </w:rPr>
              <w:t>e</w:t>
            </w:r>
            <w:r>
              <w:rPr>
                <w:rFonts w:ascii="Segoe UI" w:hAnsi="Segoe UI"/>
                <w:sz w:val="18"/>
                <w:szCs w:val="18"/>
              </w:rPr>
              <w:t xml:space="preserve"> et 20</w:t>
            </w:r>
            <w:r>
              <w:rPr>
                <w:rFonts w:ascii="Segoe UI" w:hAnsi="Segoe UI"/>
                <w:sz w:val="18"/>
                <w:szCs w:val="18"/>
                <w:vertAlign w:val="superscript"/>
              </w:rPr>
              <w:t>e</w:t>
            </w:r>
            <w:r>
              <w:rPr>
                <w:rFonts w:ascii="Segoe UI" w:hAnsi="Segoe UI"/>
                <w:sz w:val="18"/>
                <w:szCs w:val="18"/>
              </w:rPr>
              <w:t xml:space="preserve"> siècles.</w:t>
            </w:r>
          </w:p>
        </w:tc>
      </w:tr>
      <w:tr w:rsidR="00AF5BF2" w14:paraId="593BABA2" w14:textId="77777777" w:rsidTr="00887D99">
        <w:tc>
          <w:tcPr>
            <w:tcW w:w="2428" w:type="dxa"/>
          </w:tcPr>
          <w:p w14:paraId="110112E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Hurigny</w:t>
            </w:r>
          </w:p>
          <w:p w14:paraId="713DD2D2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(La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Fontaine )</w:t>
            </w:r>
            <w:proofErr w:type="gramEnd"/>
          </w:p>
        </w:tc>
        <w:tc>
          <w:tcPr>
            <w:tcW w:w="1995" w:type="dxa"/>
          </w:tcPr>
          <w:p w14:paraId="6BCDAC03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4C4CD451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46.354100,4.804500</w:t>
            </w:r>
          </w:p>
        </w:tc>
        <w:tc>
          <w:tcPr>
            <w:tcW w:w="2383" w:type="dxa"/>
          </w:tcPr>
          <w:p w14:paraId="3A7A108D" w14:textId="77777777" w:rsidR="00AF5BF2" w:rsidRDefault="00AF5BF2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77D9C4FD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Carrière abandonnée</w:t>
            </w:r>
          </w:p>
        </w:tc>
        <w:tc>
          <w:tcPr>
            <w:tcW w:w="2434" w:type="dxa"/>
          </w:tcPr>
          <w:p w14:paraId="786720F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J6b Calcaire oxfordien blanc à oncoïdes</w:t>
            </w:r>
          </w:p>
        </w:tc>
        <w:tc>
          <w:tcPr>
            <w:tcW w:w="2383" w:type="dxa"/>
          </w:tcPr>
          <w:p w14:paraId="27684B5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Libre d’accès en forêt.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 xml:space="preserve"> Front de taille : 200m</w:t>
            </w:r>
          </w:p>
        </w:tc>
        <w:tc>
          <w:tcPr>
            <w:tcW w:w="2948" w:type="dxa"/>
          </w:tcPr>
          <w:p w14:paraId="6720326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*** </w:t>
            </w:r>
            <w:r>
              <w:rPr>
                <w:rFonts w:ascii="Segoe UI" w:hAnsi="Segoe UI"/>
                <w:sz w:val="18"/>
                <w:szCs w:val="18"/>
              </w:rPr>
              <w:t>Traces d’extraction de sarcophages. Pierre de taille. Exploitation depuis les rom</w:t>
            </w:r>
            <w:r>
              <w:rPr>
                <w:rFonts w:ascii="Segoe UI" w:hAnsi="Segoe UI"/>
                <w:sz w:val="18"/>
                <w:szCs w:val="18"/>
              </w:rPr>
              <w:t>ains</w:t>
            </w:r>
          </w:p>
        </w:tc>
      </w:tr>
      <w:tr w:rsidR="00AF5BF2" w14:paraId="2DD93C15" w14:textId="77777777" w:rsidTr="00887D99">
        <w:tc>
          <w:tcPr>
            <w:tcW w:w="2428" w:type="dxa"/>
          </w:tcPr>
          <w:p w14:paraId="6134417D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 xml:space="preserve">Berzé la ville 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>(L’Echalier)</w:t>
            </w:r>
          </w:p>
        </w:tc>
        <w:tc>
          <w:tcPr>
            <w:tcW w:w="1995" w:type="dxa"/>
          </w:tcPr>
          <w:p w14:paraId="2CC137DF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46.354100,4.712900</w:t>
            </w:r>
          </w:p>
        </w:tc>
        <w:tc>
          <w:tcPr>
            <w:tcW w:w="2383" w:type="dxa"/>
          </w:tcPr>
          <w:p w14:paraId="0B89293A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Grotte du bénitier.</w:t>
            </w:r>
          </w:p>
          <w:p w14:paraId="27FF46ED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Longueur : 12m.</w:t>
            </w:r>
          </w:p>
        </w:tc>
        <w:tc>
          <w:tcPr>
            <w:tcW w:w="2434" w:type="dxa"/>
          </w:tcPr>
          <w:p w14:paraId="0750B61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J1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Aalénien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br/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Calcaire à entroques</w:t>
            </w:r>
          </w:p>
        </w:tc>
        <w:tc>
          <w:tcPr>
            <w:tcW w:w="2383" w:type="dxa"/>
          </w:tcPr>
          <w:p w14:paraId="3E652D9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Friche</w:t>
            </w:r>
          </w:p>
        </w:tc>
        <w:tc>
          <w:tcPr>
            <w:tcW w:w="2948" w:type="dxa"/>
          </w:tcPr>
          <w:p w14:paraId="4A94143D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>*</w:t>
            </w:r>
            <w:r>
              <w:rPr>
                <w:rFonts w:ascii="Segoe UI" w:hAnsi="Segoe UI"/>
                <w:sz w:val="18"/>
                <w:szCs w:val="18"/>
              </w:rPr>
              <w:t>Phénomènes</w:t>
            </w:r>
            <w:r>
              <w:rPr>
                <w:rFonts w:ascii="Segoe UI" w:hAnsi="Segoe UI"/>
                <w:sz w:val="18"/>
                <w:szCs w:val="18"/>
              </w:rPr>
              <w:t xml:space="preserve"> karstiques.</w:t>
            </w:r>
          </w:p>
        </w:tc>
      </w:tr>
      <w:tr w:rsidR="00AF5BF2" w14:paraId="7394A2AD" w14:textId="77777777" w:rsidTr="00887D99">
        <w:tc>
          <w:tcPr>
            <w:tcW w:w="2428" w:type="dxa"/>
          </w:tcPr>
          <w:p w14:paraId="01E2B5E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lastRenderedPageBreak/>
              <w:t>La Roche Vineuse</w:t>
            </w:r>
          </w:p>
          <w:p w14:paraId="7168B182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(Bois de Nancelle)</w:t>
            </w:r>
          </w:p>
        </w:tc>
        <w:tc>
          <w:tcPr>
            <w:tcW w:w="1995" w:type="dxa"/>
          </w:tcPr>
          <w:p w14:paraId="586EC59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46.352300,4.773000</w:t>
            </w:r>
          </w:p>
        </w:tc>
        <w:tc>
          <w:tcPr>
            <w:tcW w:w="2383" w:type="dxa"/>
          </w:tcPr>
          <w:p w14:paraId="2C9ED18D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Carrières abandonnées</w:t>
            </w:r>
          </w:p>
        </w:tc>
        <w:tc>
          <w:tcPr>
            <w:tcW w:w="2434" w:type="dxa"/>
          </w:tcPr>
          <w:p w14:paraId="63D9E1B1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tG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Trias gréseux. ?</w:t>
            </w:r>
          </w:p>
        </w:tc>
        <w:tc>
          <w:tcPr>
            <w:tcW w:w="2383" w:type="dxa"/>
          </w:tcPr>
          <w:p w14:paraId="38B42A7A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Libre d’accès en forêt. </w:t>
            </w:r>
            <w:r>
              <w:rPr>
                <w:rFonts w:ascii="Segoe UI" w:hAnsi="Segoe UI"/>
                <w:sz w:val="18"/>
                <w:szCs w:val="18"/>
              </w:rPr>
              <w:br/>
            </w:r>
          </w:p>
        </w:tc>
        <w:tc>
          <w:tcPr>
            <w:tcW w:w="2948" w:type="dxa"/>
          </w:tcPr>
          <w:p w14:paraId="72CE68BA" w14:textId="77777777" w:rsidR="00AF5BF2" w:rsidRDefault="006866C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 xml:space="preserve">Extraction de </w:t>
            </w:r>
            <w:r>
              <w:rPr>
                <w:rFonts w:ascii="Segoe UI" w:hAnsi="Segoe UI"/>
                <w:sz w:val="18"/>
                <w:szCs w:val="18"/>
              </w:rPr>
              <w:t>Grès à pavés (19</w:t>
            </w:r>
            <w:r>
              <w:rPr>
                <w:rFonts w:ascii="Segoe UI" w:hAnsi="Segoe UI"/>
                <w:sz w:val="18"/>
                <w:szCs w:val="18"/>
                <w:vertAlign w:val="superscript"/>
              </w:rPr>
              <w:t>e</w:t>
            </w:r>
            <w:r>
              <w:rPr>
                <w:rFonts w:ascii="Segoe UI" w:hAnsi="Segoe UI"/>
                <w:sz w:val="18"/>
                <w:szCs w:val="18"/>
              </w:rPr>
              <w:t xml:space="preserve"> siècle). Lande à Callune (sentier pédagogique aménagé)</w:t>
            </w:r>
          </w:p>
        </w:tc>
      </w:tr>
      <w:tr w:rsidR="00AF5BF2" w14:paraId="5A021AE7" w14:textId="77777777" w:rsidTr="00887D99">
        <w:tc>
          <w:tcPr>
            <w:tcW w:w="2428" w:type="dxa"/>
          </w:tcPr>
          <w:p w14:paraId="2831B179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Milly-lamartine</w:t>
            </w:r>
          </w:p>
          <w:p w14:paraId="157234B8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</w:t>
            </w:r>
            <w:r>
              <w:rPr>
                <w:rFonts w:ascii="Segoe UI" w:hAnsi="Segoe UI"/>
                <w:sz w:val="18"/>
                <w:szCs w:val="18"/>
              </w:rPr>
              <w:t>Grottes de Cras)</w:t>
            </w:r>
          </w:p>
        </w:tc>
        <w:tc>
          <w:tcPr>
            <w:tcW w:w="1995" w:type="dxa"/>
          </w:tcPr>
          <w:p w14:paraId="595D2E70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46.347940,4.683120</w:t>
            </w:r>
          </w:p>
        </w:tc>
        <w:tc>
          <w:tcPr>
            <w:tcW w:w="2383" w:type="dxa"/>
          </w:tcPr>
          <w:p w14:paraId="66CB7659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Longueur : 90m</w:t>
            </w:r>
          </w:p>
          <w:p w14:paraId="2688113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Profondeur : 44m</w:t>
            </w:r>
          </w:p>
        </w:tc>
        <w:tc>
          <w:tcPr>
            <w:tcW w:w="2434" w:type="dxa"/>
          </w:tcPr>
          <w:p w14:paraId="4D0A5A5A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J1 Bajocien</w:t>
            </w:r>
          </w:p>
          <w:p w14:paraId="21391EF1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Calcaire à </w:t>
            </w:r>
            <w:proofErr w:type="gramStart"/>
            <w:r>
              <w:rPr>
                <w:rFonts w:ascii="Segoe UI" w:hAnsi="Segoe UI"/>
                <w:color w:val="201F1E"/>
                <w:sz w:val="18"/>
                <w:szCs w:val="18"/>
              </w:rPr>
              <w:t>entroques</w:t>
            </w:r>
            <w:r>
              <w:rPr>
                <w:rFonts w:ascii="Segoe UI" w:hAnsi="Segoe UI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383" w:type="dxa"/>
          </w:tcPr>
          <w:p w14:paraId="2764BAC6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Accès possible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>Terrain communal.</w:t>
            </w:r>
          </w:p>
        </w:tc>
        <w:tc>
          <w:tcPr>
            <w:tcW w:w="2948" w:type="dxa"/>
          </w:tcPr>
          <w:p w14:paraId="5E5E12B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*** </w:t>
            </w:r>
            <w:r>
              <w:rPr>
                <w:rFonts w:ascii="Segoe UI" w:hAnsi="Segoe UI"/>
                <w:sz w:val="18"/>
                <w:szCs w:val="18"/>
              </w:rPr>
              <w:t xml:space="preserve">Equipé jusqu’à 30m. 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>Fond réservé aux spéléologues.</w:t>
            </w:r>
          </w:p>
        </w:tc>
      </w:tr>
      <w:tr w:rsidR="00AF5BF2" w14:paraId="5546C9AD" w14:textId="77777777" w:rsidTr="00887D99">
        <w:tc>
          <w:tcPr>
            <w:tcW w:w="2428" w:type="dxa"/>
          </w:tcPr>
          <w:p w14:paraId="1DCEF0E1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26FB9CDD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La Roche Vineuse</w:t>
            </w:r>
          </w:p>
          <w:p w14:paraId="1DBD9BCF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(Carrière de la Lie)</w:t>
            </w:r>
          </w:p>
        </w:tc>
        <w:tc>
          <w:tcPr>
            <w:tcW w:w="1995" w:type="dxa"/>
          </w:tcPr>
          <w:p w14:paraId="0E0F1FA8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753E2022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46.346300,4.752000</w:t>
            </w:r>
          </w:p>
        </w:tc>
        <w:tc>
          <w:tcPr>
            <w:tcW w:w="2383" w:type="dxa"/>
          </w:tcPr>
          <w:p w14:paraId="6B63A9B7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Site archéologique inscrit aux monuments historiques</w:t>
            </w:r>
          </w:p>
        </w:tc>
        <w:tc>
          <w:tcPr>
            <w:tcW w:w="2434" w:type="dxa"/>
          </w:tcPr>
          <w:p w14:paraId="6972CAF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J6b</w:t>
            </w:r>
          </w:p>
          <w:p w14:paraId="73E043F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Calcaire oxfordien blanc à oncoïdes 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>(ex Calc.</w:t>
            </w: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pisolithique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>)</w:t>
            </w:r>
          </w:p>
        </w:tc>
        <w:tc>
          <w:tcPr>
            <w:tcW w:w="2383" w:type="dxa"/>
          </w:tcPr>
          <w:p w14:paraId="7D9C07FC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Libre d’accès sauf grande cavité et four.</w:t>
            </w:r>
          </w:p>
        </w:tc>
        <w:tc>
          <w:tcPr>
            <w:tcW w:w="2948" w:type="dxa"/>
          </w:tcPr>
          <w:p w14:paraId="65EB43A8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*** </w:t>
            </w:r>
            <w:r>
              <w:rPr>
                <w:rFonts w:ascii="Segoe UI" w:hAnsi="Segoe UI"/>
                <w:sz w:val="18"/>
                <w:szCs w:val="18"/>
              </w:rPr>
              <w:t>Sarcophages romains et mérovingiens.</w:t>
            </w:r>
          </w:p>
          <w:p w14:paraId="0D8F80A4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Sentier botanique, archéologique et géologique. Four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à  briques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et tuiles.</w:t>
            </w:r>
          </w:p>
        </w:tc>
      </w:tr>
      <w:tr w:rsidR="00AF5BF2" w14:paraId="24BEEA9C" w14:textId="77777777" w:rsidTr="00887D99">
        <w:tc>
          <w:tcPr>
            <w:tcW w:w="2428" w:type="dxa"/>
          </w:tcPr>
          <w:p w14:paraId="17B3D13C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Pierreclos</w:t>
            </w:r>
          </w:p>
          <w:p w14:paraId="686EA709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(Grottes de Cras)</w:t>
            </w:r>
          </w:p>
        </w:tc>
        <w:tc>
          <w:tcPr>
            <w:tcW w:w="1995" w:type="dxa"/>
          </w:tcPr>
          <w:p w14:paraId="780B05F8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46.346200,4.682870</w:t>
            </w:r>
          </w:p>
        </w:tc>
        <w:tc>
          <w:tcPr>
            <w:tcW w:w="2383" w:type="dxa"/>
          </w:tcPr>
          <w:p w14:paraId="59F0E50B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Longueur :</w:t>
            </w:r>
            <w:r>
              <w:rPr>
                <w:rFonts w:ascii="Segoe UI" w:hAnsi="Segoe UI"/>
                <w:sz w:val="18"/>
                <w:szCs w:val="18"/>
              </w:rPr>
              <w:t xml:space="preserve"> 95m</w:t>
            </w:r>
          </w:p>
          <w:p w14:paraId="098FAAD8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Profondeur : 41m</w:t>
            </w:r>
          </w:p>
        </w:tc>
        <w:tc>
          <w:tcPr>
            <w:tcW w:w="2434" w:type="dxa"/>
          </w:tcPr>
          <w:p w14:paraId="6799DDC2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J1 Aalénien</w:t>
            </w:r>
          </w:p>
          <w:p w14:paraId="14DD4BA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Calcaire à entroques</w:t>
            </w:r>
          </w:p>
        </w:tc>
        <w:tc>
          <w:tcPr>
            <w:tcW w:w="2383" w:type="dxa"/>
          </w:tcPr>
          <w:p w14:paraId="08ABCF90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Fermé</w:t>
            </w:r>
          </w:p>
        </w:tc>
        <w:tc>
          <w:tcPr>
            <w:tcW w:w="2948" w:type="dxa"/>
          </w:tcPr>
          <w:p w14:paraId="424679E4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>Site communal réservé aux spéléologues aguerris.</w:t>
            </w:r>
          </w:p>
        </w:tc>
      </w:tr>
      <w:tr w:rsidR="00AF5BF2" w14:paraId="72647BAB" w14:textId="77777777" w:rsidTr="00887D99">
        <w:tc>
          <w:tcPr>
            <w:tcW w:w="2428" w:type="dxa"/>
          </w:tcPr>
          <w:p w14:paraId="4B3B20C9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color w:val="000000"/>
                <w:sz w:val="18"/>
                <w:szCs w:val="18"/>
              </w:rPr>
              <w:t xml:space="preserve">Milly- Lamartine </w:t>
            </w:r>
            <w:r>
              <w:rPr>
                <w:rFonts w:ascii="Segoe UI" w:hAnsi="Segoe UI"/>
                <w:color w:val="000000"/>
                <w:sz w:val="18"/>
                <w:szCs w:val="18"/>
              </w:rPr>
              <w:br/>
            </w:r>
            <w:r>
              <w:rPr>
                <w:rFonts w:ascii="Segoe UI" w:hAnsi="Segoe UI"/>
                <w:color w:val="000000"/>
                <w:sz w:val="18"/>
                <w:szCs w:val="18"/>
              </w:rPr>
              <w:t>(La Chize</w:t>
            </w:r>
            <w:r>
              <w:rPr>
                <w:rFonts w:ascii="Segoe UI" w:hAnsi="Segoe UI"/>
                <w:sz w:val="18"/>
                <w:szCs w:val="18"/>
              </w:rPr>
              <w:t>)</w:t>
            </w:r>
          </w:p>
        </w:tc>
        <w:tc>
          <w:tcPr>
            <w:tcW w:w="1995" w:type="dxa"/>
          </w:tcPr>
          <w:p w14:paraId="3665AF1D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46.343900,4.702500</w:t>
            </w:r>
          </w:p>
        </w:tc>
        <w:tc>
          <w:tcPr>
            <w:tcW w:w="2383" w:type="dxa"/>
          </w:tcPr>
          <w:p w14:paraId="75FBBB2E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Ancien puits de mine</w:t>
            </w:r>
          </w:p>
        </w:tc>
        <w:tc>
          <w:tcPr>
            <w:tcW w:w="2434" w:type="dxa"/>
          </w:tcPr>
          <w:p w14:paraId="5548D722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color w:val="000000"/>
                <w:sz w:val="18"/>
                <w:szCs w:val="18"/>
              </w:rPr>
              <w:t>tA</w:t>
            </w:r>
            <w:proofErr w:type="gramEnd"/>
            <w:r>
              <w:rPr>
                <w:rFonts w:ascii="Segoe UI" w:hAnsi="Segoe UI"/>
                <w:color w:val="000000"/>
                <w:sz w:val="18"/>
                <w:szCs w:val="18"/>
              </w:rPr>
              <w:t xml:space="preserve"> Trias argileux</w:t>
            </w:r>
          </w:p>
        </w:tc>
        <w:tc>
          <w:tcPr>
            <w:tcW w:w="2383" w:type="dxa"/>
          </w:tcPr>
          <w:p w14:paraId="66722444" w14:textId="77777777" w:rsidR="00AF5BF2" w:rsidRDefault="006866C4">
            <w:pPr>
              <w:pStyle w:val="Standard"/>
              <w:jc w:val="center"/>
              <w:rPr>
                <w:rFonts w:ascii="Segoe UI" w:hAnsi="Segoe UI"/>
                <w:color w:val="000000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Privé (vigne)</w:t>
            </w:r>
          </w:p>
        </w:tc>
        <w:tc>
          <w:tcPr>
            <w:tcW w:w="2948" w:type="dxa"/>
          </w:tcPr>
          <w:p w14:paraId="43E63AA4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Ancienne exploitation</w:t>
            </w: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  <w:szCs w:val="18"/>
              </w:rPr>
              <w:t>de gypse</w:t>
            </w:r>
          </w:p>
        </w:tc>
      </w:tr>
      <w:tr w:rsidR="00AF5BF2" w14:paraId="3A5D4BC4" w14:textId="77777777" w:rsidTr="00887D99">
        <w:tc>
          <w:tcPr>
            <w:tcW w:w="2428" w:type="dxa"/>
          </w:tcPr>
          <w:p w14:paraId="13E94403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color w:val="000000"/>
                <w:sz w:val="18"/>
                <w:szCs w:val="18"/>
              </w:rPr>
              <w:t>Pierreclos</w:t>
            </w:r>
          </w:p>
          <w:p w14:paraId="76E2E859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(Montagne de Cras</w:t>
            </w:r>
            <w:r>
              <w:rPr>
                <w:rFonts w:ascii="Segoe UI" w:hAnsi="Segoe UI"/>
                <w:sz w:val="18"/>
                <w:szCs w:val="18"/>
              </w:rPr>
              <w:t>)</w:t>
            </w:r>
          </w:p>
        </w:tc>
        <w:tc>
          <w:tcPr>
            <w:tcW w:w="1995" w:type="dxa"/>
          </w:tcPr>
          <w:p w14:paraId="79F8A68C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color w:val="000000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46.340800,4.686900</w:t>
            </w:r>
          </w:p>
        </w:tc>
        <w:tc>
          <w:tcPr>
            <w:tcW w:w="2383" w:type="dxa"/>
          </w:tcPr>
          <w:p w14:paraId="531A51C1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Murets et Murailles</w:t>
            </w:r>
          </w:p>
        </w:tc>
        <w:tc>
          <w:tcPr>
            <w:tcW w:w="2434" w:type="dxa"/>
          </w:tcPr>
          <w:p w14:paraId="33BF2D8F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Calcaire corallien</w:t>
            </w:r>
          </w:p>
        </w:tc>
        <w:tc>
          <w:tcPr>
            <w:tcW w:w="2383" w:type="dxa"/>
          </w:tcPr>
          <w:p w14:paraId="484395A0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Terrain communal libre d’accès</w:t>
            </w:r>
          </w:p>
        </w:tc>
        <w:tc>
          <w:tcPr>
            <w:tcW w:w="2948" w:type="dxa"/>
          </w:tcPr>
          <w:p w14:paraId="63CFEA53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Patrimoine rural</w:t>
            </w:r>
          </w:p>
        </w:tc>
      </w:tr>
      <w:tr w:rsidR="00AF5BF2" w14:paraId="39DBC479" w14:textId="77777777" w:rsidTr="00887D99">
        <w:tc>
          <w:tcPr>
            <w:tcW w:w="2428" w:type="dxa"/>
          </w:tcPr>
          <w:p w14:paraId="2830815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Pierreclos</w:t>
            </w:r>
            <w:r>
              <w:rPr>
                <w:rFonts w:ascii="Segoe UI" w:hAnsi="Segoe UI"/>
                <w:sz w:val="18"/>
                <w:szCs w:val="18"/>
              </w:rPr>
              <w:t xml:space="preserve"> (Le carruge et Montagne de Cras)</w:t>
            </w:r>
          </w:p>
        </w:tc>
        <w:tc>
          <w:tcPr>
            <w:tcW w:w="1995" w:type="dxa"/>
          </w:tcPr>
          <w:p w14:paraId="67DE7FA1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46.340800,4.686900</w:t>
            </w:r>
          </w:p>
        </w:tc>
        <w:tc>
          <w:tcPr>
            <w:tcW w:w="2383" w:type="dxa"/>
          </w:tcPr>
          <w:p w14:paraId="5DD336F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Murailles et murets</w:t>
            </w:r>
          </w:p>
        </w:tc>
        <w:tc>
          <w:tcPr>
            <w:tcW w:w="2434" w:type="dxa"/>
          </w:tcPr>
          <w:p w14:paraId="0AF004F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Calcaire corallien fossilifère</w:t>
            </w:r>
          </w:p>
        </w:tc>
        <w:tc>
          <w:tcPr>
            <w:tcW w:w="2383" w:type="dxa"/>
          </w:tcPr>
          <w:p w14:paraId="34FB0E6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Terrain communal, libre d’accès</w:t>
            </w:r>
          </w:p>
        </w:tc>
        <w:tc>
          <w:tcPr>
            <w:tcW w:w="2948" w:type="dxa"/>
          </w:tcPr>
          <w:p w14:paraId="1E659397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 xml:space="preserve">Patrimoine rural à </w:t>
            </w:r>
            <w:r>
              <w:rPr>
                <w:rFonts w:ascii="Segoe UI" w:hAnsi="Segoe UI"/>
                <w:sz w:val="18"/>
                <w:szCs w:val="18"/>
              </w:rPr>
              <w:t>l’abandon</w:t>
            </w:r>
          </w:p>
        </w:tc>
      </w:tr>
      <w:tr w:rsidR="00AF5BF2" w14:paraId="0D349D38" w14:textId="77777777" w:rsidTr="00887D99">
        <w:tc>
          <w:tcPr>
            <w:tcW w:w="2428" w:type="dxa"/>
          </w:tcPr>
          <w:p w14:paraId="3F0D2DC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Pierreclos</w:t>
            </w:r>
          </w:p>
          <w:p w14:paraId="77A1DA4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(Le carruge)</w:t>
            </w:r>
          </w:p>
        </w:tc>
        <w:tc>
          <w:tcPr>
            <w:tcW w:w="1995" w:type="dxa"/>
          </w:tcPr>
          <w:p w14:paraId="173F850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46.338400,4.691800</w:t>
            </w:r>
          </w:p>
        </w:tc>
        <w:tc>
          <w:tcPr>
            <w:tcW w:w="2383" w:type="dxa"/>
          </w:tcPr>
          <w:p w14:paraId="7ADE1542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Cadole remarquable</w:t>
            </w:r>
          </w:p>
        </w:tc>
        <w:tc>
          <w:tcPr>
            <w:tcW w:w="2434" w:type="dxa"/>
          </w:tcPr>
          <w:p w14:paraId="34E2710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J1b Aalénien</w:t>
            </w:r>
          </w:p>
          <w:p w14:paraId="6E16CA52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Calcaire à entroques</w:t>
            </w:r>
          </w:p>
        </w:tc>
        <w:tc>
          <w:tcPr>
            <w:tcW w:w="2383" w:type="dxa"/>
          </w:tcPr>
          <w:p w14:paraId="7B5C8F24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Privé, Clôturé</w:t>
            </w:r>
          </w:p>
        </w:tc>
        <w:tc>
          <w:tcPr>
            <w:tcW w:w="2948" w:type="dxa"/>
          </w:tcPr>
          <w:p w14:paraId="28EC52E3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>Patrimoine rural</w:t>
            </w:r>
          </w:p>
        </w:tc>
      </w:tr>
      <w:tr w:rsidR="00AF5BF2" w14:paraId="49A1C7CA" w14:textId="77777777" w:rsidTr="00887D99">
        <w:tc>
          <w:tcPr>
            <w:tcW w:w="2428" w:type="dxa"/>
          </w:tcPr>
          <w:p w14:paraId="36801D2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Charnay</w:t>
            </w:r>
          </w:p>
          <w:p w14:paraId="6BEB104C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(Levigny)</w:t>
            </w:r>
          </w:p>
        </w:tc>
        <w:tc>
          <w:tcPr>
            <w:tcW w:w="1995" w:type="dxa"/>
          </w:tcPr>
          <w:p w14:paraId="33DD171D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46.338400,4.691800</w:t>
            </w:r>
          </w:p>
        </w:tc>
        <w:tc>
          <w:tcPr>
            <w:tcW w:w="2383" w:type="dxa"/>
          </w:tcPr>
          <w:p w14:paraId="43CC95C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Ancienne carrière</w:t>
            </w:r>
          </w:p>
        </w:tc>
        <w:tc>
          <w:tcPr>
            <w:tcW w:w="2434" w:type="dxa"/>
          </w:tcPr>
          <w:p w14:paraId="1A9A5F11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J6b Oxfordien supérieur</w:t>
            </w:r>
          </w:p>
          <w:p w14:paraId="2F3DC101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Calcaire blanc fin fossilifère</w:t>
            </w:r>
          </w:p>
        </w:tc>
        <w:tc>
          <w:tcPr>
            <w:tcW w:w="2383" w:type="dxa"/>
          </w:tcPr>
          <w:p w14:paraId="6F22152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Lotissement privé,</w:t>
            </w:r>
          </w:p>
          <w:p w14:paraId="09939367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Très bon accueil.</w:t>
            </w:r>
          </w:p>
        </w:tc>
        <w:tc>
          <w:tcPr>
            <w:tcW w:w="2948" w:type="dxa"/>
          </w:tcPr>
          <w:p w14:paraId="7D8A9C79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>Coupe de référence.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>Terrain + ancien qu’à la LIE</w:t>
            </w:r>
          </w:p>
        </w:tc>
      </w:tr>
      <w:tr w:rsidR="00AF5BF2" w14:paraId="2C909E73" w14:textId="77777777" w:rsidTr="00887D99">
        <w:tc>
          <w:tcPr>
            <w:tcW w:w="2428" w:type="dxa"/>
          </w:tcPr>
          <w:p w14:paraId="5E7A77B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La roche Vineuse</w:t>
            </w:r>
          </w:p>
          <w:p w14:paraId="1B4F471A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(Montagne de Montceau)</w:t>
            </w:r>
          </w:p>
        </w:tc>
        <w:tc>
          <w:tcPr>
            <w:tcW w:w="1995" w:type="dxa"/>
          </w:tcPr>
          <w:p w14:paraId="4B677CF2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5C313B3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46.338200,4.735400</w:t>
            </w:r>
          </w:p>
        </w:tc>
        <w:tc>
          <w:tcPr>
            <w:tcW w:w="2383" w:type="dxa"/>
          </w:tcPr>
          <w:p w14:paraId="67B964A6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4E5732EF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Ancienne carrière</w:t>
            </w:r>
          </w:p>
        </w:tc>
        <w:tc>
          <w:tcPr>
            <w:tcW w:w="2434" w:type="dxa"/>
          </w:tcPr>
          <w:p w14:paraId="0249D39E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J1b Aalénien</w:t>
            </w:r>
          </w:p>
          <w:p w14:paraId="6548113D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Calcaire à entroques</w:t>
            </w:r>
          </w:p>
          <w:p w14:paraId="18CA3DE3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21B4E716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Terrain communal</w:t>
            </w:r>
          </w:p>
          <w:p w14:paraId="3412049E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Clôturé (remblai)</w:t>
            </w:r>
          </w:p>
        </w:tc>
        <w:tc>
          <w:tcPr>
            <w:tcW w:w="2948" w:type="dxa"/>
          </w:tcPr>
          <w:p w14:paraId="32480222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Falaise peu accessible.</w:t>
            </w:r>
          </w:p>
          <w:p w14:paraId="0F8698F0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Pierre à bâtir. Lauzes.</w:t>
            </w:r>
          </w:p>
          <w:p w14:paraId="39A5E6B6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Patrimoine Pierre dorée</w:t>
            </w:r>
          </w:p>
        </w:tc>
      </w:tr>
      <w:tr w:rsidR="00AF5BF2" w14:paraId="579966E5" w14:textId="77777777" w:rsidTr="00887D99">
        <w:tc>
          <w:tcPr>
            <w:tcW w:w="2428" w:type="dxa"/>
          </w:tcPr>
          <w:p w14:paraId="431B5C72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Mâcon</w:t>
            </w:r>
          </w:p>
          <w:p w14:paraId="0BB663E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(La Grisière)</w:t>
            </w:r>
          </w:p>
        </w:tc>
        <w:tc>
          <w:tcPr>
            <w:tcW w:w="1995" w:type="dxa"/>
          </w:tcPr>
          <w:p w14:paraId="6F222F69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46.332000,4.815700</w:t>
            </w:r>
          </w:p>
        </w:tc>
        <w:tc>
          <w:tcPr>
            <w:tcW w:w="2383" w:type="dxa"/>
          </w:tcPr>
          <w:p w14:paraId="0D81C157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Ancienne carrière</w:t>
            </w:r>
          </w:p>
        </w:tc>
        <w:tc>
          <w:tcPr>
            <w:tcW w:w="2434" w:type="dxa"/>
          </w:tcPr>
          <w:p w14:paraId="45E2D33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Calcaire à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entroques  et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  <w:r>
              <w:rPr>
                <w:rFonts w:ascii="Segoe UI" w:hAnsi="Segoe UI"/>
                <w:sz w:val="18"/>
                <w:szCs w:val="18"/>
              </w:rPr>
              <w:t xml:space="preserve">Calcaire récifal. </w:t>
            </w:r>
            <w:r>
              <w:rPr>
                <w:rFonts w:ascii="Segoe UI" w:hAnsi="Segoe UI"/>
                <w:sz w:val="18"/>
                <w:szCs w:val="18"/>
                <w:shd w:val="clear" w:color="auto" w:fill="FFFF00"/>
              </w:rPr>
              <w:t>Marno calcaire</w:t>
            </w:r>
          </w:p>
        </w:tc>
        <w:tc>
          <w:tcPr>
            <w:tcW w:w="2383" w:type="dxa"/>
          </w:tcPr>
          <w:p w14:paraId="29CCB533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Communal</w:t>
            </w:r>
          </w:p>
        </w:tc>
        <w:tc>
          <w:tcPr>
            <w:tcW w:w="2948" w:type="dxa"/>
          </w:tcPr>
          <w:p w14:paraId="2D503A6C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>Carrière très étendue.</w:t>
            </w:r>
          </w:p>
          <w:p w14:paraId="79DE135A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Nx fossiles, Collection SEMINA.</w:t>
            </w:r>
          </w:p>
        </w:tc>
      </w:tr>
      <w:tr w:rsidR="00AF5BF2" w14:paraId="276B84CC" w14:textId="77777777" w:rsidTr="00887D99">
        <w:tc>
          <w:tcPr>
            <w:tcW w:w="2428" w:type="dxa"/>
          </w:tcPr>
          <w:p w14:paraId="330D3B21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Mâcon</w:t>
            </w:r>
          </w:p>
          <w:p w14:paraId="1DA235F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(Bel horizon)</w:t>
            </w:r>
          </w:p>
        </w:tc>
        <w:tc>
          <w:tcPr>
            <w:tcW w:w="1995" w:type="dxa"/>
          </w:tcPr>
          <w:p w14:paraId="72FCD117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46.325000,4.816400</w:t>
            </w:r>
          </w:p>
        </w:tc>
        <w:tc>
          <w:tcPr>
            <w:tcW w:w="2383" w:type="dxa"/>
          </w:tcPr>
          <w:p w14:paraId="67EE5E6F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Ancienne carrière</w:t>
            </w:r>
          </w:p>
        </w:tc>
        <w:tc>
          <w:tcPr>
            <w:tcW w:w="2434" w:type="dxa"/>
          </w:tcPr>
          <w:p w14:paraId="3EA9A49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J1 Calcaire à entroques</w:t>
            </w:r>
          </w:p>
          <w:p w14:paraId="0D1AF2CB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et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Calcaire récifal.</w:t>
            </w:r>
          </w:p>
        </w:tc>
        <w:tc>
          <w:tcPr>
            <w:tcW w:w="2383" w:type="dxa"/>
          </w:tcPr>
          <w:p w14:paraId="5DE11E5A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Communal, carreau de carrière </w:t>
            </w:r>
            <w:r>
              <w:rPr>
                <w:rFonts w:ascii="Segoe UI" w:hAnsi="Segoe UI"/>
                <w:sz w:val="18"/>
                <w:szCs w:val="18"/>
              </w:rPr>
              <w:t>gazonné.</w:t>
            </w:r>
          </w:p>
        </w:tc>
        <w:tc>
          <w:tcPr>
            <w:tcW w:w="2948" w:type="dxa"/>
          </w:tcPr>
          <w:p w14:paraId="20563CE9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Fronts de t</w:t>
            </w:r>
            <w:r>
              <w:rPr>
                <w:rFonts w:ascii="Segoe UI" w:hAnsi="Segoe UI"/>
                <w:sz w:val="18"/>
                <w:szCs w:val="18"/>
              </w:rPr>
              <w:t>aille élevés.</w:t>
            </w:r>
          </w:p>
        </w:tc>
      </w:tr>
      <w:tr w:rsidR="00AF5BF2" w14:paraId="1753CB8A" w14:textId="77777777" w:rsidTr="00887D99">
        <w:tc>
          <w:tcPr>
            <w:tcW w:w="2428" w:type="dxa"/>
          </w:tcPr>
          <w:p w14:paraId="62D24AE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Charnay</w:t>
            </w:r>
          </w:p>
          <w:p w14:paraId="3890034A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(Maison Rouge)</w:t>
            </w:r>
          </w:p>
        </w:tc>
        <w:tc>
          <w:tcPr>
            <w:tcW w:w="1995" w:type="dxa"/>
          </w:tcPr>
          <w:p w14:paraId="07DB0E65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46.324150,4.776680</w:t>
            </w:r>
          </w:p>
          <w:p w14:paraId="79C3EA5E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46.322900,4.781400</w:t>
            </w:r>
          </w:p>
        </w:tc>
        <w:tc>
          <w:tcPr>
            <w:tcW w:w="2383" w:type="dxa"/>
          </w:tcPr>
          <w:p w14:paraId="6C03026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Ancienne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carrière .</w:t>
            </w:r>
            <w:proofErr w:type="gramEnd"/>
          </w:p>
          <w:p w14:paraId="4A7FCC69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Grotte 10m horizontale.</w:t>
            </w:r>
          </w:p>
        </w:tc>
        <w:tc>
          <w:tcPr>
            <w:tcW w:w="2434" w:type="dxa"/>
          </w:tcPr>
          <w:p w14:paraId="23D1AB6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Aalénien, Calcaire à entroques. Lias, fossiles ferrugineux.</w:t>
            </w:r>
          </w:p>
        </w:tc>
        <w:tc>
          <w:tcPr>
            <w:tcW w:w="2383" w:type="dxa"/>
          </w:tcPr>
          <w:p w14:paraId="3DA8ED9A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Privé.</w:t>
            </w:r>
          </w:p>
          <w:p w14:paraId="14AFF15C" w14:textId="77777777" w:rsidR="00AF5BF2" w:rsidRDefault="006866C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Non clôturé.</w:t>
            </w:r>
          </w:p>
        </w:tc>
        <w:tc>
          <w:tcPr>
            <w:tcW w:w="2948" w:type="dxa"/>
          </w:tcPr>
          <w:p w14:paraId="3CCB03AE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 xml:space="preserve">Peu accessible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( végétalisé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>)</w:t>
            </w:r>
          </w:p>
          <w:p w14:paraId="5358F8F6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Affleurements souterrains.</w:t>
            </w:r>
          </w:p>
        </w:tc>
      </w:tr>
      <w:tr w:rsidR="00AF5BF2" w14:paraId="3B50EDED" w14:textId="77777777" w:rsidTr="00887D99">
        <w:tc>
          <w:tcPr>
            <w:tcW w:w="2428" w:type="dxa"/>
          </w:tcPr>
          <w:p w14:paraId="04B41C44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9"/>
                <w:szCs w:val="18"/>
              </w:rPr>
              <w:t xml:space="preserve">De </w:t>
            </w:r>
            <w:r>
              <w:rPr>
                <w:rFonts w:ascii="Arial" w:hAnsi="Arial"/>
                <w:b/>
                <w:bCs/>
                <w:color w:val="000000"/>
                <w:sz w:val="19"/>
                <w:szCs w:val="18"/>
              </w:rPr>
              <w:t>Chevagny-les Chevrières</w:t>
            </w:r>
            <w:r>
              <w:rPr>
                <w:rFonts w:ascii="Arial" w:hAnsi="Arial"/>
                <w:color w:val="000000"/>
                <w:sz w:val="19"/>
                <w:szCs w:val="18"/>
              </w:rPr>
              <w:t xml:space="preserve"> (Le Clos)</w:t>
            </w:r>
          </w:p>
          <w:p w14:paraId="0CAD19D9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9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19"/>
                <w:szCs w:val="18"/>
              </w:rPr>
              <w:t>à</w:t>
            </w:r>
            <w:proofErr w:type="gramEnd"/>
            <w:r>
              <w:rPr>
                <w:rFonts w:ascii="Arial" w:hAnsi="Arial"/>
                <w:color w:val="000000"/>
                <w:sz w:val="19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19"/>
              </w:rPr>
              <w:t>Charnay</w:t>
            </w:r>
            <w:r>
              <w:rPr>
                <w:rFonts w:ascii="Arial" w:hAnsi="Arial"/>
                <w:color w:val="000000"/>
                <w:sz w:val="19"/>
              </w:rPr>
              <w:t xml:space="preserve"> (Les Perrières)  </w:t>
            </w:r>
          </w:p>
        </w:tc>
        <w:tc>
          <w:tcPr>
            <w:tcW w:w="1995" w:type="dxa"/>
          </w:tcPr>
          <w:p w14:paraId="67C555B3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187592E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46.337000, 4.780000</w:t>
            </w:r>
          </w:p>
          <w:p w14:paraId="7190E6A7" w14:textId="77777777" w:rsidR="00AF5BF2" w:rsidRDefault="006866C4">
            <w:pPr>
              <w:pStyle w:val="TableContents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46303000, 4.779300</w:t>
            </w:r>
          </w:p>
        </w:tc>
        <w:tc>
          <w:tcPr>
            <w:tcW w:w="2383" w:type="dxa"/>
          </w:tcPr>
          <w:p w14:paraId="5EED8CDA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color w:val="000000"/>
                <w:sz w:val="19"/>
                <w:szCs w:val="18"/>
              </w:rPr>
            </w:pPr>
          </w:p>
          <w:p w14:paraId="5A416E8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Alignement de 8 grandes carrières sur 4 km</w:t>
            </w:r>
          </w:p>
        </w:tc>
        <w:tc>
          <w:tcPr>
            <w:tcW w:w="2434" w:type="dxa"/>
          </w:tcPr>
          <w:p w14:paraId="1B39D0AA" w14:textId="77777777" w:rsidR="00AF5BF2" w:rsidRDefault="00AF5BF2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1406D643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color w:val="000000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J1 calcaires à entroques</w:t>
            </w:r>
          </w:p>
        </w:tc>
        <w:tc>
          <w:tcPr>
            <w:tcW w:w="2383" w:type="dxa"/>
          </w:tcPr>
          <w:p w14:paraId="65568D46" w14:textId="77777777" w:rsidR="00AF5BF2" w:rsidRDefault="00AF5BF2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44769477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000000"/>
                <w:sz w:val="18"/>
                <w:szCs w:val="18"/>
              </w:rPr>
              <w:t>5 clôturées, 3 abandonnées</w:t>
            </w:r>
          </w:p>
        </w:tc>
        <w:tc>
          <w:tcPr>
            <w:tcW w:w="2948" w:type="dxa"/>
          </w:tcPr>
          <w:p w14:paraId="142A7180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>**</w:t>
            </w:r>
            <w:r>
              <w:rPr>
                <w:rFonts w:ascii="Segoe UI" w:hAnsi="Segoe UI"/>
                <w:sz w:val="18"/>
                <w:szCs w:val="18"/>
              </w:rPr>
              <w:t>Patrimoine pierre dorée, carrières en dent creuse, fronts jusqu’à 40 m. de haut sur 300 m. de long.</w:t>
            </w:r>
          </w:p>
        </w:tc>
      </w:tr>
      <w:tr w:rsidR="00AF5BF2" w14:paraId="66C04617" w14:textId="77777777" w:rsidTr="00887D99">
        <w:tc>
          <w:tcPr>
            <w:tcW w:w="2428" w:type="dxa"/>
          </w:tcPr>
          <w:p w14:paraId="2AC4804E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Vergisson</w:t>
            </w:r>
          </w:p>
          <w:p w14:paraId="4F7AF6B1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(En Tillets1)</w:t>
            </w:r>
          </w:p>
        </w:tc>
        <w:tc>
          <w:tcPr>
            <w:tcW w:w="1995" w:type="dxa"/>
          </w:tcPr>
          <w:p w14:paraId="3B56D3A5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46.323460,4.716500</w:t>
            </w:r>
          </w:p>
        </w:tc>
        <w:tc>
          <w:tcPr>
            <w:tcW w:w="2383" w:type="dxa"/>
          </w:tcPr>
          <w:p w14:paraId="0D0237A3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Falaise murs pierre sèche</w:t>
            </w:r>
          </w:p>
        </w:tc>
        <w:tc>
          <w:tcPr>
            <w:tcW w:w="2434" w:type="dxa"/>
          </w:tcPr>
          <w:p w14:paraId="291D21C3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J1 Calcaire à entroques</w:t>
            </w:r>
          </w:p>
        </w:tc>
        <w:tc>
          <w:tcPr>
            <w:tcW w:w="2383" w:type="dxa"/>
          </w:tcPr>
          <w:p w14:paraId="5DA4FC7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Non clôturé.</w:t>
            </w:r>
          </w:p>
          <w:p w14:paraId="1D7778FE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En forêt.</w:t>
            </w:r>
          </w:p>
        </w:tc>
        <w:tc>
          <w:tcPr>
            <w:tcW w:w="2948" w:type="dxa"/>
          </w:tcPr>
          <w:p w14:paraId="0B696E7C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 </w:t>
            </w:r>
            <w:r>
              <w:rPr>
                <w:rFonts w:ascii="Segoe UI" w:hAnsi="Segoe UI"/>
                <w:sz w:val="18"/>
                <w:szCs w:val="18"/>
              </w:rPr>
              <w:t xml:space="preserve">Falaise avec grotte de </w:t>
            </w:r>
            <w:r>
              <w:rPr>
                <w:rFonts w:ascii="Segoe UI" w:hAnsi="Segoe UI"/>
                <w:sz w:val="18"/>
                <w:szCs w:val="18"/>
              </w:rPr>
              <w:t>l’ermite.</w:t>
            </w:r>
          </w:p>
        </w:tc>
      </w:tr>
      <w:tr w:rsidR="00AF5BF2" w14:paraId="73CD5901" w14:textId="77777777" w:rsidTr="00887D99">
        <w:tc>
          <w:tcPr>
            <w:tcW w:w="2428" w:type="dxa"/>
          </w:tcPr>
          <w:p w14:paraId="794DBF49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lastRenderedPageBreak/>
              <w:t>Vergisson</w:t>
            </w:r>
          </w:p>
          <w:p w14:paraId="36B0590B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(En Tillets 2)</w:t>
            </w:r>
          </w:p>
        </w:tc>
        <w:tc>
          <w:tcPr>
            <w:tcW w:w="1995" w:type="dxa"/>
          </w:tcPr>
          <w:p w14:paraId="2654C8D9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46.320900,4.713100</w:t>
            </w:r>
          </w:p>
        </w:tc>
        <w:tc>
          <w:tcPr>
            <w:tcW w:w="2383" w:type="dxa"/>
          </w:tcPr>
          <w:p w14:paraId="1DA9FC1C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Aven Diamètre 50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m ,</w:t>
            </w:r>
            <w:proofErr w:type="gramEnd"/>
          </w:p>
          <w:p w14:paraId="1D39786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Profondeur 15m</w:t>
            </w:r>
          </w:p>
        </w:tc>
        <w:tc>
          <w:tcPr>
            <w:tcW w:w="2434" w:type="dxa"/>
          </w:tcPr>
          <w:p w14:paraId="40CC735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Calcaires à gryphées.</w:t>
            </w:r>
          </w:p>
          <w:p w14:paraId="7E71905E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Marnes du lias</w:t>
            </w:r>
          </w:p>
        </w:tc>
        <w:tc>
          <w:tcPr>
            <w:tcW w:w="2383" w:type="dxa"/>
          </w:tcPr>
          <w:p w14:paraId="65BC5617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Privé et clôturé</w:t>
            </w:r>
          </w:p>
        </w:tc>
        <w:tc>
          <w:tcPr>
            <w:tcW w:w="2948" w:type="dxa"/>
          </w:tcPr>
          <w:p w14:paraId="053F9896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>Avec perte du réseau résurgence 500m au nord.</w:t>
            </w:r>
          </w:p>
        </w:tc>
      </w:tr>
      <w:tr w:rsidR="00AF5BF2" w14:paraId="3478A294" w14:textId="77777777" w:rsidTr="00887D99">
        <w:tc>
          <w:tcPr>
            <w:tcW w:w="2428" w:type="dxa"/>
          </w:tcPr>
          <w:p w14:paraId="27DC632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Pierreclos</w:t>
            </w:r>
          </w:p>
          <w:p w14:paraId="4CD4259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(Falconge, Mt Roulin)</w:t>
            </w:r>
          </w:p>
        </w:tc>
        <w:tc>
          <w:tcPr>
            <w:tcW w:w="1995" w:type="dxa"/>
          </w:tcPr>
          <w:p w14:paraId="01B2A63D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46.318000, 4.67100</w:t>
            </w:r>
          </w:p>
        </w:tc>
        <w:tc>
          <w:tcPr>
            <w:tcW w:w="2383" w:type="dxa"/>
          </w:tcPr>
          <w:p w14:paraId="3DA03539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Mégalithe ?</w:t>
            </w:r>
          </w:p>
        </w:tc>
        <w:tc>
          <w:tcPr>
            <w:tcW w:w="2434" w:type="dxa"/>
          </w:tcPr>
          <w:p w14:paraId="462694FD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Trias gréseux.</w:t>
            </w:r>
          </w:p>
        </w:tc>
        <w:tc>
          <w:tcPr>
            <w:tcW w:w="2383" w:type="dxa"/>
          </w:tcPr>
          <w:p w14:paraId="512E911D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Privé non clôturé.</w:t>
            </w:r>
          </w:p>
          <w:p w14:paraId="0281F243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En forêt.</w:t>
            </w:r>
          </w:p>
        </w:tc>
        <w:tc>
          <w:tcPr>
            <w:tcW w:w="2948" w:type="dxa"/>
          </w:tcPr>
          <w:p w14:paraId="4E3796F5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 </w:t>
            </w:r>
            <w:r>
              <w:rPr>
                <w:rFonts w:ascii="Segoe UI" w:hAnsi="Segoe UI"/>
                <w:sz w:val="18"/>
                <w:szCs w:val="18"/>
              </w:rPr>
              <w:t>Pierres levées en ligne.</w:t>
            </w:r>
          </w:p>
          <w:p w14:paraId="45A70BB3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Patrimoine archéologique.</w:t>
            </w:r>
          </w:p>
        </w:tc>
      </w:tr>
      <w:tr w:rsidR="00AF5BF2" w14:paraId="06480628" w14:textId="77777777" w:rsidTr="00887D99">
        <w:tc>
          <w:tcPr>
            <w:tcW w:w="2428" w:type="dxa"/>
          </w:tcPr>
          <w:p w14:paraId="1301C55C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Davayé</w:t>
            </w: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>(Roncevaux)</w:t>
            </w:r>
          </w:p>
        </w:tc>
        <w:tc>
          <w:tcPr>
            <w:tcW w:w="1995" w:type="dxa"/>
          </w:tcPr>
          <w:p w14:paraId="45FD19BC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46.306300,4.728700</w:t>
            </w:r>
          </w:p>
        </w:tc>
        <w:tc>
          <w:tcPr>
            <w:tcW w:w="2383" w:type="dxa"/>
          </w:tcPr>
          <w:p w14:paraId="19D12DCC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Ancienne carrière</w:t>
            </w:r>
          </w:p>
        </w:tc>
        <w:tc>
          <w:tcPr>
            <w:tcW w:w="2434" w:type="dxa"/>
          </w:tcPr>
          <w:p w14:paraId="08D69F30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Calcaire à entroques</w:t>
            </w:r>
          </w:p>
        </w:tc>
        <w:tc>
          <w:tcPr>
            <w:tcW w:w="2383" w:type="dxa"/>
          </w:tcPr>
          <w:p w14:paraId="2CA5B122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Terrain communal forestier</w:t>
            </w:r>
          </w:p>
        </w:tc>
        <w:tc>
          <w:tcPr>
            <w:tcW w:w="2948" w:type="dxa"/>
          </w:tcPr>
          <w:p w14:paraId="6B891DC5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 </w:t>
            </w:r>
            <w:r>
              <w:rPr>
                <w:rFonts w:ascii="Segoe UI" w:hAnsi="Segoe UI"/>
                <w:sz w:val="18"/>
                <w:szCs w:val="18"/>
              </w:rPr>
              <w:t>Fronts élevés et étendus.</w:t>
            </w:r>
          </w:p>
        </w:tc>
      </w:tr>
      <w:tr w:rsidR="00AF5BF2" w14:paraId="13E94040" w14:textId="77777777" w:rsidTr="00887D99">
        <w:tc>
          <w:tcPr>
            <w:tcW w:w="2428" w:type="dxa"/>
          </w:tcPr>
          <w:p w14:paraId="1420DC1D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Vergisson</w:t>
            </w:r>
          </w:p>
          <w:p w14:paraId="4BA9051F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(Grand Bessay)</w:t>
            </w:r>
          </w:p>
        </w:tc>
        <w:tc>
          <w:tcPr>
            <w:tcW w:w="1995" w:type="dxa"/>
          </w:tcPr>
          <w:p w14:paraId="2E366622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46.302700,4.8702400</w:t>
            </w:r>
          </w:p>
        </w:tc>
        <w:tc>
          <w:tcPr>
            <w:tcW w:w="2383" w:type="dxa"/>
          </w:tcPr>
          <w:p w14:paraId="77F8E118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Carrière récente.</w:t>
            </w:r>
          </w:p>
          <w:p w14:paraId="21E03F2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Extraction de cran.</w:t>
            </w:r>
          </w:p>
        </w:tc>
        <w:tc>
          <w:tcPr>
            <w:tcW w:w="2434" w:type="dxa"/>
          </w:tcPr>
          <w:p w14:paraId="32E337CC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Microgranite carbonifère du</w:t>
            </w:r>
            <w:r>
              <w:rPr>
                <w:rFonts w:ascii="Segoe UI" w:hAnsi="Segoe UI"/>
                <w:sz w:val="18"/>
                <w:szCs w:val="18"/>
              </w:rPr>
              <w:t xml:space="preserve"> Stéphanien.</w:t>
            </w:r>
          </w:p>
        </w:tc>
        <w:tc>
          <w:tcPr>
            <w:tcW w:w="2383" w:type="dxa"/>
          </w:tcPr>
          <w:p w14:paraId="51E06047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Terrain communal.</w:t>
            </w:r>
          </w:p>
          <w:p w14:paraId="27DA7576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Entrée interdite</w:t>
            </w:r>
          </w:p>
        </w:tc>
        <w:tc>
          <w:tcPr>
            <w:tcW w:w="2948" w:type="dxa"/>
          </w:tcPr>
          <w:p w14:paraId="02D8F867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>Ex carrière de cran.</w:t>
            </w:r>
          </w:p>
          <w:p w14:paraId="58BE344D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Arène granitique + Boules de granite.</w:t>
            </w:r>
          </w:p>
        </w:tc>
      </w:tr>
      <w:tr w:rsidR="00AF5BF2" w14:paraId="0D7AD0D9" w14:textId="77777777" w:rsidTr="00887D99">
        <w:tc>
          <w:tcPr>
            <w:tcW w:w="2428" w:type="dxa"/>
          </w:tcPr>
          <w:p w14:paraId="76528C4C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Vergisson</w:t>
            </w:r>
          </w:p>
          <w:p w14:paraId="57DD308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Les Chancerons</w:t>
            </w:r>
          </w:p>
        </w:tc>
        <w:tc>
          <w:tcPr>
            <w:tcW w:w="1995" w:type="dxa"/>
          </w:tcPr>
          <w:p w14:paraId="5B9B7AB1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46.302600, 4.716700</w:t>
            </w:r>
          </w:p>
        </w:tc>
        <w:tc>
          <w:tcPr>
            <w:tcW w:w="2383" w:type="dxa"/>
          </w:tcPr>
          <w:p w14:paraId="76BEB55C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Menhir</w:t>
            </w:r>
          </w:p>
        </w:tc>
        <w:tc>
          <w:tcPr>
            <w:tcW w:w="2434" w:type="dxa"/>
          </w:tcPr>
          <w:p w14:paraId="0D407B31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Trias gréseux ?</w:t>
            </w:r>
          </w:p>
        </w:tc>
        <w:tc>
          <w:tcPr>
            <w:tcW w:w="2383" w:type="dxa"/>
          </w:tcPr>
          <w:p w14:paraId="7DC2C882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Domaine public</w:t>
            </w:r>
          </w:p>
        </w:tc>
        <w:tc>
          <w:tcPr>
            <w:tcW w:w="2948" w:type="dxa"/>
          </w:tcPr>
          <w:p w14:paraId="34932EE5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>Patrimoine archéologique.</w:t>
            </w:r>
          </w:p>
        </w:tc>
      </w:tr>
      <w:tr w:rsidR="00AF5BF2" w14:paraId="4C5D65FE" w14:textId="77777777" w:rsidTr="00887D99">
        <w:tc>
          <w:tcPr>
            <w:tcW w:w="2428" w:type="dxa"/>
          </w:tcPr>
          <w:p w14:paraId="3BAADD83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Vergisson</w:t>
            </w:r>
          </w:p>
          <w:p w14:paraId="2500CBC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(Fontaine aux </w:t>
            </w:r>
            <w:r>
              <w:rPr>
                <w:rFonts w:ascii="Segoe UI" w:hAnsi="Segoe UI"/>
                <w:sz w:val="18"/>
                <w:szCs w:val="18"/>
              </w:rPr>
              <w:t>Ladres)</w:t>
            </w:r>
          </w:p>
        </w:tc>
        <w:tc>
          <w:tcPr>
            <w:tcW w:w="1995" w:type="dxa"/>
          </w:tcPr>
          <w:p w14:paraId="2A9634F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46.299000, 4.700300</w:t>
            </w:r>
          </w:p>
        </w:tc>
        <w:tc>
          <w:tcPr>
            <w:tcW w:w="2383" w:type="dxa"/>
          </w:tcPr>
          <w:p w14:paraId="5F7A868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Affleurement</w:t>
            </w:r>
          </w:p>
        </w:tc>
        <w:tc>
          <w:tcPr>
            <w:tcW w:w="2434" w:type="dxa"/>
          </w:tcPr>
          <w:p w14:paraId="7A87B59E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Microgranite, Trias : grés et</w:t>
            </w:r>
          </w:p>
          <w:p w14:paraId="434F60AA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rPr>
                <w:rFonts w:ascii="Segoe UI" w:hAnsi="Segoe UI"/>
                <w:color w:val="201F1E"/>
                <w:sz w:val="18"/>
                <w:szCs w:val="18"/>
              </w:rPr>
              <w:t>argilite</w:t>
            </w:r>
            <w:proofErr w:type="gramEnd"/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 calcaire rouge (rare).</w:t>
            </w:r>
          </w:p>
        </w:tc>
        <w:tc>
          <w:tcPr>
            <w:tcW w:w="2383" w:type="dxa"/>
          </w:tcPr>
          <w:p w14:paraId="573C33B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Sentier public</w:t>
            </w:r>
          </w:p>
        </w:tc>
        <w:tc>
          <w:tcPr>
            <w:tcW w:w="2948" w:type="dxa"/>
          </w:tcPr>
          <w:p w14:paraId="3B9A05F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>Hydrothermalisme.</w:t>
            </w:r>
          </w:p>
          <w:p w14:paraId="1EE4D8C9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 Manganèse</w:t>
            </w:r>
          </w:p>
        </w:tc>
      </w:tr>
      <w:tr w:rsidR="00AF5BF2" w14:paraId="4E2C9FFD" w14:textId="77777777" w:rsidTr="00887D99">
        <w:tc>
          <w:tcPr>
            <w:tcW w:w="2428" w:type="dxa"/>
          </w:tcPr>
          <w:p w14:paraId="361EAC59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Chasselas</w:t>
            </w:r>
          </w:p>
          <w:p w14:paraId="51C69B76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(Roche noire1)</w:t>
            </w:r>
          </w:p>
        </w:tc>
        <w:tc>
          <w:tcPr>
            <w:tcW w:w="1995" w:type="dxa"/>
          </w:tcPr>
          <w:p w14:paraId="4B46E27F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46.282900,4.309500</w:t>
            </w:r>
          </w:p>
        </w:tc>
        <w:tc>
          <w:tcPr>
            <w:tcW w:w="2383" w:type="dxa"/>
          </w:tcPr>
          <w:p w14:paraId="796BF9CD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Anciennes carrières</w:t>
            </w:r>
          </w:p>
        </w:tc>
        <w:tc>
          <w:tcPr>
            <w:tcW w:w="2434" w:type="dxa"/>
          </w:tcPr>
          <w:p w14:paraId="3E5B1B3E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Trias gréseux.</w:t>
            </w:r>
          </w:p>
        </w:tc>
        <w:tc>
          <w:tcPr>
            <w:tcW w:w="2383" w:type="dxa"/>
          </w:tcPr>
          <w:p w14:paraId="4830F769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Terrain communal</w:t>
            </w:r>
          </w:p>
        </w:tc>
        <w:tc>
          <w:tcPr>
            <w:tcW w:w="2948" w:type="dxa"/>
          </w:tcPr>
          <w:p w14:paraId="1990417A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 </w:t>
            </w:r>
            <w:r>
              <w:rPr>
                <w:rFonts w:ascii="Segoe UI" w:hAnsi="Segoe UI"/>
                <w:sz w:val="18"/>
                <w:szCs w:val="18"/>
              </w:rPr>
              <w:t>Pavés Rue de la Ré (</w:t>
            </w:r>
            <w:r>
              <w:rPr>
                <w:rFonts w:ascii="Segoe UI" w:hAnsi="Segoe UI"/>
                <w:sz w:val="18"/>
                <w:szCs w:val="18"/>
              </w:rPr>
              <w:t>Lyon</w:t>
            </w:r>
            <w:r>
              <w:rPr>
                <w:rFonts w:ascii="Segoe UI" w:hAnsi="Segoe UI"/>
                <w:sz w:val="18"/>
                <w:szCs w:val="18"/>
              </w:rPr>
              <w:t xml:space="preserve">).  </w:t>
            </w:r>
          </w:p>
        </w:tc>
      </w:tr>
      <w:tr w:rsidR="00AF5BF2" w14:paraId="341CA1FB" w14:textId="77777777" w:rsidTr="00887D99">
        <w:tc>
          <w:tcPr>
            <w:tcW w:w="2428" w:type="dxa"/>
          </w:tcPr>
          <w:p w14:paraId="21028F5E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Chasselas</w:t>
            </w:r>
          </w:p>
          <w:p w14:paraId="7A42D68C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(Roche noire2)</w:t>
            </w:r>
          </w:p>
        </w:tc>
        <w:tc>
          <w:tcPr>
            <w:tcW w:w="1995" w:type="dxa"/>
          </w:tcPr>
          <w:p w14:paraId="712DAB0C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46.280900,4.711700</w:t>
            </w:r>
          </w:p>
        </w:tc>
        <w:tc>
          <w:tcPr>
            <w:tcW w:w="2383" w:type="dxa"/>
          </w:tcPr>
          <w:p w14:paraId="0007E4AC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Roches et falaises</w:t>
            </w:r>
          </w:p>
        </w:tc>
        <w:tc>
          <w:tcPr>
            <w:tcW w:w="2434" w:type="dxa"/>
          </w:tcPr>
          <w:p w14:paraId="49DC50F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Rhyolites carbonifère</w:t>
            </w:r>
          </w:p>
        </w:tc>
        <w:tc>
          <w:tcPr>
            <w:tcW w:w="2383" w:type="dxa"/>
          </w:tcPr>
          <w:p w14:paraId="241AA2D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Terrain communal</w:t>
            </w:r>
          </w:p>
        </w:tc>
        <w:tc>
          <w:tcPr>
            <w:tcW w:w="2948" w:type="dxa"/>
          </w:tcPr>
          <w:p w14:paraId="2CE6FA4A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>Bons affleurements, rare en mâconnais. Lande à Callune.</w:t>
            </w:r>
          </w:p>
        </w:tc>
      </w:tr>
      <w:tr w:rsidR="00AF5BF2" w14:paraId="697356E1" w14:textId="77777777" w:rsidTr="00887D99">
        <w:tc>
          <w:tcPr>
            <w:tcW w:w="2428" w:type="dxa"/>
          </w:tcPr>
          <w:p w14:paraId="497EDD65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Chasselas</w:t>
            </w: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>(Bois Chaintré)</w:t>
            </w:r>
          </w:p>
        </w:tc>
        <w:tc>
          <w:tcPr>
            <w:tcW w:w="1995" w:type="dxa"/>
          </w:tcPr>
          <w:p w14:paraId="230042E9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46.278000,4.711900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>46.274600,4.711900</w:t>
            </w:r>
          </w:p>
        </w:tc>
        <w:tc>
          <w:tcPr>
            <w:tcW w:w="2383" w:type="dxa"/>
          </w:tcPr>
          <w:p w14:paraId="5C13A89A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Anciennes carrières</w:t>
            </w:r>
          </w:p>
          <w:p w14:paraId="7938127B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Constructions et pavés</w:t>
            </w:r>
          </w:p>
        </w:tc>
        <w:tc>
          <w:tcPr>
            <w:tcW w:w="2434" w:type="dxa"/>
          </w:tcPr>
          <w:p w14:paraId="7729E028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color w:val="201F1E"/>
                <w:sz w:val="18"/>
                <w:szCs w:val="18"/>
              </w:rPr>
            </w:pPr>
            <w:r>
              <w:rPr>
                <w:rFonts w:ascii="Segoe UI" w:hAnsi="Segoe UI"/>
                <w:color w:val="201F1E"/>
                <w:sz w:val="18"/>
                <w:szCs w:val="18"/>
              </w:rPr>
              <w:t>Trias gréseux. Petites empreintes de reptiles.</w:t>
            </w:r>
          </w:p>
        </w:tc>
        <w:tc>
          <w:tcPr>
            <w:tcW w:w="2383" w:type="dxa"/>
          </w:tcPr>
          <w:p w14:paraId="1C8958E4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En partie communal</w:t>
            </w:r>
          </w:p>
        </w:tc>
        <w:tc>
          <w:tcPr>
            <w:tcW w:w="2948" w:type="dxa"/>
          </w:tcPr>
          <w:p w14:paraId="5C23EE21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 </w:t>
            </w:r>
            <w:r>
              <w:rPr>
                <w:rFonts w:ascii="Segoe UI" w:hAnsi="Segoe UI"/>
                <w:sz w:val="18"/>
                <w:szCs w:val="18"/>
              </w:rPr>
              <w:t>Très étendues. Patrimoine industriel.</w:t>
            </w:r>
          </w:p>
        </w:tc>
      </w:tr>
      <w:tr w:rsidR="00AF5BF2" w14:paraId="43855525" w14:textId="77777777" w:rsidTr="00887D99">
        <w:tc>
          <w:tcPr>
            <w:tcW w:w="2428" w:type="dxa"/>
          </w:tcPr>
          <w:p w14:paraId="08D8EF5A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 xml:space="preserve"> Leynes et St Veran</w:t>
            </w:r>
          </w:p>
          <w:p w14:paraId="0562FB9B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(Les Malatrays)</w:t>
            </w:r>
          </w:p>
        </w:tc>
        <w:tc>
          <w:tcPr>
            <w:tcW w:w="1995" w:type="dxa"/>
          </w:tcPr>
          <w:p w14:paraId="415B2DB8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46.2751</w:t>
            </w:r>
            <w:r>
              <w:rPr>
                <w:rFonts w:ascii="Segoe UI" w:hAnsi="Segoe UI"/>
                <w:sz w:val="18"/>
                <w:szCs w:val="18"/>
              </w:rPr>
              <w:t>00,4.716700</w:t>
            </w:r>
          </w:p>
          <w:p w14:paraId="61F5BF76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46.261200,4.716700</w:t>
            </w:r>
          </w:p>
        </w:tc>
        <w:tc>
          <w:tcPr>
            <w:tcW w:w="2383" w:type="dxa"/>
          </w:tcPr>
          <w:p w14:paraId="2BBF06FB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Ancienne carrière</w:t>
            </w:r>
          </w:p>
        </w:tc>
        <w:tc>
          <w:tcPr>
            <w:tcW w:w="2434" w:type="dxa"/>
          </w:tcPr>
          <w:p w14:paraId="5A7BA15A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Grès et argiles du Trias</w:t>
            </w:r>
          </w:p>
          <w:p w14:paraId="53E9CF30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+ tuffs volcaniques + shistes charbonneux à plantes.</w:t>
            </w:r>
          </w:p>
        </w:tc>
        <w:tc>
          <w:tcPr>
            <w:tcW w:w="2383" w:type="dxa"/>
          </w:tcPr>
          <w:p w14:paraId="4BBE47F1" w14:textId="77777777" w:rsidR="00AF5BF2" w:rsidRDefault="00AF5BF2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</w:p>
          <w:p w14:paraId="5DDACAC8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Privé et clôturé</w:t>
            </w:r>
          </w:p>
        </w:tc>
        <w:tc>
          <w:tcPr>
            <w:tcW w:w="2948" w:type="dxa"/>
          </w:tcPr>
          <w:p w14:paraId="2DA23984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*** </w:t>
            </w:r>
            <w:r>
              <w:rPr>
                <w:rFonts w:ascii="Segoe UI" w:hAnsi="Segoe UI"/>
                <w:sz w:val="18"/>
                <w:szCs w:val="18"/>
              </w:rPr>
              <w:t>Très grande carrière de roches dures. Discordance Trias/socle bien visible dans la moitié est.</w:t>
            </w:r>
          </w:p>
        </w:tc>
      </w:tr>
      <w:tr w:rsidR="00AF5BF2" w14:paraId="581F2572" w14:textId="77777777" w:rsidTr="00887D99">
        <w:tc>
          <w:tcPr>
            <w:tcW w:w="2428" w:type="dxa"/>
          </w:tcPr>
          <w:p w14:paraId="6D203E43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Leynes</w:t>
            </w:r>
          </w:p>
          <w:p w14:paraId="090177AB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so</w:t>
            </w:r>
            <w:r>
              <w:rPr>
                <w:rFonts w:ascii="Segoe UI" w:hAnsi="Segoe UI"/>
                <w:sz w:val="18"/>
                <w:szCs w:val="18"/>
              </w:rPr>
              <w:t>rtie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N. du village)</w:t>
            </w:r>
          </w:p>
        </w:tc>
        <w:tc>
          <w:tcPr>
            <w:tcW w:w="1995" w:type="dxa"/>
          </w:tcPr>
          <w:p w14:paraId="1858A12F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Segoe UI" w:hAnsi="Segoe UI"/>
                <w:sz w:val="18"/>
                <w:szCs w:val="18"/>
              </w:rPr>
              <w:t>46.274000,4.724500</w:t>
            </w:r>
            <w:r>
              <w:rPr>
                <w:rFonts w:ascii="Segoe UI" w:hAnsi="Segoe UI"/>
                <w:sz w:val="18"/>
                <w:szCs w:val="18"/>
              </w:rPr>
              <w:br/>
            </w:r>
            <w:r>
              <w:rPr>
                <w:rFonts w:ascii="Segoe UI" w:hAnsi="Segoe UI"/>
                <w:sz w:val="18"/>
                <w:szCs w:val="18"/>
              </w:rPr>
              <w:t>46.269200,4.724500</w:t>
            </w:r>
          </w:p>
        </w:tc>
        <w:tc>
          <w:tcPr>
            <w:tcW w:w="2383" w:type="dxa"/>
          </w:tcPr>
          <w:p w14:paraId="1B2C352F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Ancienne carrière</w:t>
            </w:r>
          </w:p>
        </w:tc>
        <w:tc>
          <w:tcPr>
            <w:tcW w:w="2434" w:type="dxa"/>
          </w:tcPr>
          <w:p w14:paraId="0A010CE4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J1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 xml:space="preserve">Aalénien </w:t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br/>
            </w:r>
            <w:r>
              <w:rPr>
                <w:rFonts w:ascii="Segoe UI" w:hAnsi="Segoe UI"/>
                <w:color w:val="201F1E"/>
                <w:sz w:val="18"/>
                <w:szCs w:val="18"/>
              </w:rPr>
              <w:t>Calcaire à entroques</w:t>
            </w:r>
          </w:p>
        </w:tc>
        <w:tc>
          <w:tcPr>
            <w:tcW w:w="2383" w:type="dxa"/>
          </w:tcPr>
          <w:p w14:paraId="65583ED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Parcelles privées</w:t>
            </w:r>
          </w:p>
        </w:tc>
        <w:tc>
          <w:tcPr>
            <w:tcW w:w="2948" w:type="dxa"/>
          </w:tcPr>
          <w:p w14:paraId="0570EC1F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Pierre à bâtir.</w:t>
            </w:r>
          </w:p>
        </w:tc>
      </w:tr>
      <w:tr w:rsidR="00AF5BF2" w14:paraId="6CF1CAFA" w14:textId="77777777" w:rsidTr="00887D99">
        <w:tc>
          <w:tcPr>
            <w:tcW w:w="2428" w:type="dxa"/>
          </w:tcPr>
          <w:p w14:paraId="3DEC6B7E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b/>
                <w:bCs/>
                <w:sz w:val="18"/>
                <w:szCs w:val="18"/>
              </w:rPr>
              <w:t>Fuissé</w:t>
            </w:r>
          </w:p>
          <w:p w14:paraId="31E49BE3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(Les Rontés)</w:t>
            </w:r>
          </w:p>
        </w:tc>
        <w:tc>
          <w:tcPr>
            <w:tcW w:w="1995" w:type="dxa"/>
          </w:tcPr>
          <w:p w14:paraId="2A3D2883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46.273900,4.747000</w:t>
            </w:r>
          </w:p>
        </w:tc>
        <w:tc>
          <w:tcPr>
            <w:tcW w:w="2383" w:type="dxa"/>
          </w:tcPr>
          <w:p w14:paraId="0747E34A" w14:textId="77777777" w:rsidR="00AF5BF2" w:rsidRDefault="006866C4">
            <w:pPr>
              <w:pStyle w:val="TableContents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Ancienne carrière</w:t>
            </w:r>
          </w:p>
        </w:tc>
        <w:tc>
          <w:tcPr>
            <w:tcW w:w="2434" w:type="dxa"/>
          </w:tcPr>
          <w:p w14:paraId="6BE73C1C" w14:textId="77777777" w:rsidR="00AF5BF2" w:rsidRDefault="006866C4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rPr>
                <w:rFonts w:ascii="Segoe UI" w:hAnsi="Segoe UI"/>
                <w:sz w:val="18"/>
                <w:szCs w:val="18"/>
              </w:rPr>
              <w:t>Tuffs  volcaniques</w:t>
            </w:r>
            <w:proofErr w:type="gramEnd"/>
            <w:r>
              <w:rPr>
                <w:rFonts w:ascii="Segoe UI" w:hAnsi="Segoe UI"/>
                <w:sz w:val="18"/>
                <w:szCs w:val="18"/>
              </w:rPr>
              <w:t xml:space="preserve"> (Viséen)</w:t>
            </w:r>
          </w:p>
        </w:tc>
        <w:tc>
          <w:tcPr>
            <w:tcW w:w="2383" w:type="dxa"/>
          </w:tcPr>
          <w:p w14:paraId="20FA0126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Privé et clôturé</w:t>
            </w:r>
          </w:p>
        </w:tc>
        <w:tc>
          <w:tcPr>
            <w:tcW w:w="2948" w:type="dxa"/>
          </w:tcPr>
          <w:p w14:paraId="320AD5C3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color w:val="C9211E"/>
                <w:sz w:val="18"/>
                <w:szCs w:val="18"/>
              </w:rPr>
              <w:t xml:space="preserve">* </w:t>
            </w:r>
            <w:r>
              <w:rPr>
                <w:rFonts w:ascii="Segoe UI" w:hAnsi="Segoe UI"/>
                <w:sz w:val="18"/>
                <w:szCs w:val="18"/>
              </w:rPr>
              <w:t xml:space="preserve">Roches rouges </w:t>
            </w:r>
            <w:proofErr w:type="gramStart"/>
            <w:r>
              <w:rPr>
                <w:rFonts w:ascii="Segoe UI" w:hAnsi="Segoe UI"/>
                <w:sz w:val="18"/>
                <w:szCs w:val="18"/>
              </w:rPr>
              <w:t>déformées .</w:t>
            </w:r>
            <w:proofErr w:type="gramEnd"/>
          </w:p>
          <w:p w14:paraId="64B77434" w14:textId="77777777" w:rsidR="00AF5BF2" w:rsidRDefault="006866C4">
            <w:pPr>
              <w:pStyle w:val="Standard"/>
              <w:jc w:val="center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Minéralisations complexes.</w:t>
            </w:r>
          </w:p>
        </w:tc>
      </w:tr>
    </w:tbl>
    <w:p w14:paraId="1304BBBB" w14:textId="77777777" w:rsidR="00AF5BF2" w:rsidRDefault="00AF5BF2">
      <w:pPr>
        <w:pStyle w:val="Standard"/>
        <w:rPr>
          <w:rFonts w:ascii="Segoe UI" w:hAnsi="Segoe UI"/>
          <w:sz w:val="18"/>
          <w:szCs w:val="18"/>
        </w:rPr>
      </w:pPr>
    </w:p>
    <w:p w14:paraId="37A29F6B" w14:textId="77777777" w:rsidR="00AF5BF2" w:rsidRDefault="006866C4">
      <w:pPr>
        <w:pStyle w:val="Standard"/>
        <w:rPr>
          <w:rFonts w:ascii="Segoe UI" w:hAnsi="Segoe UI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Autres </w:t>
      </w:r>
      <w:proofErr w:type="gramStart"/>
      <w:r>
        <w:rPr>
          <w:rFonts w:ascii="Arial" w:hAnsi="Arial"/>
          <w:color w:val="000000"/>
          <w:sz w:val="16"/>
          <w:szCs w:val="16"/>
        </w:rPr>
        <w:t>grottes:</w:t>
      </w:r>
      <w:proofErr w:type="gramEnd"/>
      <w:r>
        <w:rPr>
          <w:rFonts w:ascii="Arial" w:hAnsi="Arial"/>
          <w:color w:val="000000"/>
          <w:sz w:val="16"/>
          <w:szCs w:val="16"/>
        </w:rPr>
        <w:t xml:space="preserve"> cf. “Gouffres et cavernes des Monts du Mâconnais” L. Guillot, J. Morel, G. Simonnot, 2</w:t>
      </w:r>
      <w:r>
        <w:rPr>
          <w:rFonts w:ascii="Arial" w:hAnsi="Arial"/>
          <w:color w:val="000000"/>
          <w:sz w:val="16"/>
          <w:szCs w:val="16"/>
        </w:rPr>
        <w:t xml:space="preserve">005, Bull. “Sous le Plancher” Hors Série, Comité Départ. </w:t>
      </w:r>
      <w:proofErr w:type="gramStart"/>
      <w:r>
        <w:rPr>
          <w:rFonts w:ascii="Arial" w:hAnsi="Arial"/>
          <w:color w:val="000000"/>
          <w:sz w:val="16"/>
          <w:szCs w:val="16"/>
        </w:rPr>
        <w:t>de</w:t>
      </w:r>
      <w:proofErr w:type="gramEnd"/>
      <w:r>
        <w:rPr>
          <w:rFonts w:ascii="Arial" w:hAnsi="Arial"/>
          <w:color w:val="000000"/>
          <w:sz w:val="16"/>
          <w:szCs w:val="16"/>
        </w:rPr>
        <w:t xml:space="preserve"> Spéléo Bourgogne- Fr-Cté</w:t>
      </w:r>
    </w:p>
    <w:sectPr w:rsidR="00AF5BF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0754" w14:textId="77777777" w:rsidR="00000000" w:rsidRDefault="006866C4">
      <w:pPr>
        <w:rPr>
          <w:rFonts w:hint="eastAsia"/>
        </w:rPr>
      </w:pPr>
      <w:r>
        <w:separator/>
      </w:r>
    </w:p>
  </w:endnote>
  <w:endnote w:type="continuationSeparator" w:id="0">
    <w:p w14:paraId="790B0D8F" w14:textId="77777777" w:rsidR="00000000" w:rsidRDefault="006866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A555" w14:textId="77777777" w:rsidR="00000000" w:rsidRDefault="006866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B1F565" w14:textId="77777777" w:rsidR="00000000" w:rsidRDefault="006866C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5BF2"/>
    <w:rsid w:val="006866C4"/>
    <w:rsid w:val="00887D99"/>
    <w:rsid w:val="00A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1B76"/>
  <w15:docId w15:val="{9DA0B604-3B2B-4327-88AB-A92CAE86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88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1637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GLOPPE JEAN-CHRISTOPHE</dc:creator>
  <cp:lastModifiedBy>GLOPPE JEAN-CHRISTOPHE</cp:lastModifiedBy>
  <cp:revision>3</cp:revision>
  <dcterms:created xsi:type="dcterms:W3CDTF">2023-03-23T15:49:00Z</dcterms:created>
  <dcterms:modified xsi:type="dcterms:W3CDTF">2023-03-23T15:51:00Z</dcterms:modified>
</cp:coreProperties>
</file>